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3EDA" w:rsidRPr="002122B4" w:rsidRDefault="00B63EDA" w:rsidP="001718A2">
      <w:pPr>
        <w:autoSpaceDE w:val="0"/>
        <w:spacing w:line="200" w:lineRule="atLeast"/>
        <w:jc w:val="center"/>
        <w:rPr>
          <w:rFonts w:asciiTheme="minorHAnsi" w:eastAsia="Calibri-Bold" w:hAnsiTheme="minorHAnsi" w:cs="Tahoma"/>
          <w:b/>
          <w:bCs/>
          <w:sz w:val="28"/>
          <w:szCs w:val="28"/>
        </w:rPr>
      </w:pPr>
      <w:r>
        <w:rPr>
          <w:rFonts w:asciiTheme="minorHAnsi" w:eastAsia="Calibri-Bold" w:hAnsiTheme="minorHAnsi" w:cs="Tahoma"/>
          <w:b/>
          <w:bCs/>
          <w:sz w:val="28"/>
          <w:szCs w:val="28"/>
        </w:rPr>
        <w:t xml:space="preserve">SZCZEGÓŁOWA </w:t>
      </w:r>
      <w:r w:rsidRPr="002122B4">
        <w:rPr>
          <w:rFonts w:asciiTheme="minorHAnsi" w:eastAsia="Calibri-Bold" w:hAnsiTheme="minorHAnsi" w:cs="Tahoma"/>
          <w:b/>
          <w:bCs/>
          <w:sz w:val="28"/>
          <w:szCs w:val="28"/>
        </w:rPr>
        <w:t>SPECYFIKACJA TECHNICZNA WYKONANIA</w:t>
      </w:r>
    </w:p>
    <w:p w:rsidR="00B63EDA" w:rsidRDefault="001718A2" w:rsidP="001718A2">
      <w:pPr>
        <w:autoSpaceDE w:val="0"/>
        <w:spacing w:line="200" w:lineRule="atLeast"/>
        <w:jc w:val="center"/>
        <w:rPr>
          <w:rFonts w:asciiTheme="minorHAnsi" w:eastAsia="Calibri-Bold" w:hAnsiTheme="minorHAnsi" w:cs="Tahoma"/>
          <w:b/>
          <w:bCs/>
          <w:sz w:val="28"/>
          <w:szCs w:val="28"/>
        </w:rPr>
      </w:pPr>
      <w:r>
        <w:rPr>
          <w:rFonts w:asciiTheme="minorHAnsi" w:eastAsia="Calibri-Bold" w:hAnsiTheme="minorHAnsi" w:cs="Tahoma"/>
          <w:b/>
          <w:bCs/>
          <w:sz w:val="28"/>
          <w:szCs w:val="28"/>
        </w:rPr>
        <w:t>I ODBIORU ROBÓT BUDOWLANYCH</w:t>
      </w:r>
    </w:p>
    <w:p w:rsidR="00D808AF" w:rsidRPr="00323E7B" w:rsidRDefault="00D808AF" w:rsidP="001718A2">
      <w:pPr>
        <w:autoSpaceDE w:val="0"/>
        <w:spacing w:line="200" w:lineRule="atLeast"/>
        <w:jc w:val="center"/>
        <w:rPr>
          <w:rFonts w:asciiTheme="minorHAnsi" w:eastAsia="Calibri-Bold" w:hAnsiTheme="minorHAnsi" w:cs="Tahoma"/>
          <w:b/>
          <w:bCs/>
          <w:sz w:val="28"/>
          <w:szCs w:val="28"/>
        </w:rPr>
      </w:pPr>
      <w:r w:rsidRPr="00323E7B">
        <w:rPr>
          <w:rFonts w:asciiTheme="minorHAnsi" w:eastAsia="Calibri-Bold" w:hAnsiTheme="minorHAnsi" w:cs="Tahoma"/>
          <w:b/>
          <w:bCs/>
          <w:sz w:val="28"/>
          <w:szCs w:val="28"/>
        </w:rPr>
        <w:t xml:space="preserve">Klasyfikacja robót wg wspólnego słownika zamówień – CPV </w:t>
      </w:r>
      <w:r>
        <w:rPr>
          <w:rFonts w:asciiTheme="minorHAnsi" w:eastAsia="Times-Bold" w:hAnsiTheme="minorHAnsi" w:cs="Tahoma"/>
          <w:b/>
          <w:bCs/>
          <w:sz w:val="28"/>
          <w:szCs w:val="28"/>
        </w:rPr>
        <w:t>4441000 - 7</w:t>
      </w:r>
    </w:p>
    <w:p w:rsidR="00D808AF" w:rsidRDefault="00D808AF" w:rsidP="001718A2">
      <w:pPr>
        <w:autoSpaceDE w:val="0"/>
        <w:spacing w:line="200" w:lineRule="atLeast"/>
        <w:jc w:val="center"/>
        <w:rPr>
          <w:rFonts w:asciiTheme="minorHAnsi" w:eastAsia="Calibri-Bold" w:hAnsiTheme="minorHAnsi" w:cs="Tahoma"/>
          <w:b/>
          <w:bCs/>
          <w:sz w:val="28"/>
          <w:szCs w:val="28"/>
        </w:rPr>
      </w:pPr>
      <w:bookmarkStart w:id="0" w:name="_GoBack"/>
      <w:r>
        <w:rPr>
          <w:rFonts w:asciiTheme="minorHAnsi" w:eastAsia="Calibri-Bold" w:hAnsiTheme="minorHAnsi" w:cs="Tahoma"/>
          <w:b/>
          <w:bCs/>
          <w:sz w:val="28"/>
          <w:szCs w:val="28"/>
        </w:rPr>
        <w:t>SST-16</w:t>
      </w:r>
      <w:r w:rsidRPr="00323E7B">
        <w:rPr>
          <w:rFonts w:asciiTheme="minorHAnsi" w:eastAsia="Calibri-Bold" w:hAnsiTheme="minorHAnsi" w:cs="Tahoma"/>
          <w:b/>
          <w:bCs/>
          <w:sz w:val="28"/>
          <w:szCs w:val="28"/>
        </w:rPr>
        <w:t xml:space="preserve">.00 – </w:t>
      </w:r>
      <w:r>
        <w:rPr>
          <w:rFonts w:asciiTheme="minorHAnsi" w:eastAsia="Calibri-Bold" w:hAnsiTheme="minorHAnsi" w:cs="Tahoma"/>
          <w:b/>
          <w:bCs/>
          <w:sz w:val="28"/>
          <w:szCs w:val="28"/>
        </w:rPr>
        <w:t>Wyposażenie zespołów sanitarnych</w:t>
      </w:r>
      <w:r w:rsidR="00834530">
        <w:rPr>
          <w:rFonts w:asciiTheme="minorHAnsi" w:eastAsia="Calibri-Bold" w:hAnsiTheme="minorHAnsi" w:cs="Tahoma"/>
          <w:b/>
          <w:bCs/>
          <w:sz w:val="28"/>
          <w:szCs w:val="28"/>
        </w:rPr>
        <w:t xml:space="preserve"> w</w:t>
      </w:r>
      <w:r w:rsidR="0025411B">
        <w:rPr>
          <w:rFonts w:asciiTheme="minorHAnsi" w:eastAsia="Calibri-Bold" w:hAnsiTheme="minorHAnsi" w:cs="Tahoma"/>
          <w:b/>
          <w:bCs/>
          <w:sz w:val="28"/>
          <w:szCs w:val="28"/>
        </w:rPr>
        <w:t xml:space="preserve"> </w:t>
      </w:r>
      <w:r w:rsidR="007C24E1">
        <w:rPr>
          <w:rFonts w:asciiTheme="minorHAnsi" w:eastAsia="Calibri-Bold" w:hAnsiTheme="minorHAnsi" w:cs="Tahoma"/>
          <w:b/>
          <w:bCs/>
          <w:sz w:val="28"/>
          <w:szCs w:val="28"/>
        </w:rPr>
        <w:t xml:space="preserve">urządzenia sanitarne, </w:t>
      </w:r>
      <w:r w:rsidR="0025411B">
        <w:rPr>
          <w:rFonts w:asciiTheme="minorHAnsi" w:eastAsia="Calibri-Bold" w:hAnsiTheme="minorHAnsi" w:cs="Tahoma"/>
          <w:b/>
          <w:bCs/>
          <w:sz w:val="28"/>
          <w:szCs w:val="28"/>
        </w:rPr>
        <w:t>armaturę</w:t>
      </w:r>
      <w:r w:rsidR="00834530">
        <w:rPr>
          <w:rFonts w:asciiTheme="minorHAnsi" w:eastAsia="Calibri-Bold" w:hAnsiTheme="minorHAnsi" w:cs="Tahoma"/>
          <w:b/>
          <w:bCs/>
          <w:sz w:val="28"/>
          <w:szCs w:val="28"/>
        </w:rPr>
        <w:t xml:space="preserve"> i akcesoria łazienkowe</w:t>
      </w:r>
    </w:p>
    <w:bookmarkEnd w:id="0"/>
    <w:p w:rsidR="00B63EDA" w:rsidRDefault="00B63EDA" w:rsidP="001718A2">
      <w:pPr>
        <w:autoSpaceDE w:val="0"/>
        <w:spacing w:line="200" w:lineRule="atLeast"/>
        <w:jc w:val="center"/>
        <w:rPr>
          <w:rFonts w:ascii="Tahoma" w:hAnsi="Tahoma" w:cs="Tahoma"/>
          <w:color w:val="FF0000"/>
          <w:sz w:val="22"/>
          <w:szCs w:val="22"/>
        </w:rPr>
      </w:pPr>
    </w:p>
    <w:p w:rsidR="00117CA9" w:rsidRPr="005E0F72" w:rsidRDefault="00117CA9" w:rsidP="00D808AF">
      <w:pPr>
        <w:autoSpaceDE w:val="0"/>
        <w:spacing w:line="200" w:lineRule="atLeast"/>
        <w:jc w:val="center"/>
        <w:rPr>
          <w:rFonts w:ascii="Tahoma" w:hAnsi="Tahoma" w:cs="Tahoma"/>
          <w:color w:val="FF0000"/>
          <w:sz w:val="22"/>
          <w:szCs w:val="22"/>
        </w:rPr>
      </w:pPr>
    </w:p>
    <w:p w:rsidR="00B63EDA" w:rsidRPr="009D41EF" w:rsidRDefault="00B63EDA" w:rsidP="00B63EDA">
      <w:pPr>
        <w:autoSpaceDE w:val="0"/>
        <w:spacing w:line="200" w:lineRule="atLeast"/>
        <w:ind w:right="57"/>
        <w:rPr>
          <w:rFonts w:asciiTheme="minorHAnsi" w:eastAsia="Arial" w:hAnsiTheme="minorHAnsi" w:cs="Tahoma"/>
          <w:b/>
          <w:bCs/>
          <w:u w:val="single"/>
        </w:rPr>
      </w:pPr>
      <w:r w:rsidRPr="00542E02">
        <w:rPr>
          <w:rFonts w:asciiTheme="minorHAnsi" w:eastAsia="Arial" w:hAnsiTheme="minorHAnsi" w:cs="Tahoma"/>
          <w:b/>
          <w:bCs/>
          <w:lang w:val="ar-SA"/>
        </w:rPr>
        <w:t>1.</w:t>
      </w:r>
      <w:r>
        <w:rPr>
          <w:rFonts w:asciiTheme="minorHAnsi" w:eastAsia="Arial" w:hAnsiTheme="minorHAnsi" w:cs="Tahoma"/>
          <w:b/>
          <w:bCs/>
          <w:u w:val="single"/>
        </w:rPr>
        <w:t xml:space="preserve"> </w:t>
      </w:r>
      <w:r w:rsidRPr="009D41EF">
        <w:rPr>
          <w:rFonts w:asciiTheme="minorHAnsi" w:eastAsia="Arial" w:hAnsiTheme="minorHAnsi" w:cs="Tahoma"/>
          <w:b/>
          <w:bCs/>
          <w:u w:val="single"/>
        </w:rPr>
        <w:t>WSTĘP</w:t>
      </w:r>
    </w:p>
    <w:p w:rsidR="00B63EDA" w:rsidRPr="009D41EF" w:rsidRDefault="00B63EDA" w:rsidP="00B63EDA">
      <w:pPr>
        <w:autoSpaceDE w:val="0"/>
        <w:spacing w:line="200" w:lineRule="atLeast"/>
        <w:ind w:right="57"/>
        <w:rPr>
          <w:rFonts w:asciiTheme="minorHAnsi" w:eastAsia="Arial" w:hAnsiTheme="minorHAnsi" w:cs="Tahoma"/>
          <w:b/>
          <w:bCs/>
        </w:rPr>
      </w:pPr>
      <w:r w:rsidRPr="009D41EF">
        <w:rPr>
          <w:rFonts w:asciiTheme="minorHAnsi" w:eastAsia="Arial" w:hAnsiTheme="minorHAnsi" w:cs="Tahoma"/>
          <w:b/>
          <w:bCs/>
        </w:rPr>
        <w:t>1.1.</w:t>
      </w:r>
      <w:r>
        <w:rPr>
          <w:rFonts w:asciiTheme="minorHAnsi" w:eastAsia="Arial" w:hAnsiTheme="minorHAnsi" w:cs="Tahoma"/>
          <w:b/>
          <w:bCs/>
        </w:rPr>
        <w:t xml:space="preserve"> </w:t>
      </w:r>
      <w:r w:rsidRPr="009D41EF">
        <w:rPr>
          <w:rFonts w:asciiTheme="minorHAnsi" w:eastAsia="Arial" w:hAnsiTheme="minorHAnsi" w:cs="Tahoma"/>
          <w:b/>
          <w:bCs/>
        </w:rPr>
        <w:t>Przedmiot specyfikacji technicznej</w:t>
      </w:r>
    </w:p>
    <w:p w:rsidR="00B63EDA" w:rsidRPr="00A6777A" w:rsidRDefault="00B63EDA" w:rsidP="00B63EDA">
      <w:pPr>
        <w:ind w:right="57"/>
        <w:rPr>
          <w:rFonts w:asciiTheme="minorHAnsi" w:hAnsiTheme="minorHAnsi" w:cs="Arial"/>
        </w:rPr>
      </w:pPr>
      <w:r w:rsidRPr="00AE1E36">
        <w:rPr>
          <w:rFonts w:asciiTheme="minorHAnsi" w:eastAsia="Calibri" w:hAnsiTheme="minorHAnsi" w:cs="Tahoma"/>
        </w:rPr>
        <w:t xml:space="preserve">Przedmiotem niniejszej specyfikacji technicznej </w:t>
      </w:r>
      <w:r>
        <w:rPr>
          <w:rFonts w:asciiTheme="minorHAnsi" w:eastAsia="Calibri" w:hAnsiTheme="minorHAnsi" w:cs="Tahoma"/>
        </w:rPr>
        <w:t xml:space="preserve"> są wymagania  szczegółowe dotyczące </w:t>
      </w:r>
      <w:r w:rsidR="00D808AF">
        <w:rPr>
          <w:rFonts w:asciiTheme="minorHAnsi" w:eastAsia="Calibri" w:hAnsiTheme="minorHAnsi" w:cs="Tahoma"/>
        </w:rPr>
        <w:t xml:space="preserve">wyposażenia zespołów sanitarnych w </w:t>
      </w:r>
      <w:r w:rsidR="007C24E1">
        <w:rPr>
          <w:rFonts w:asciiTheme="minorHAnsi" w:eastAsia="Calibri" w:hAnsiTheme="minorHAnsi" w:cs="Tahoma"/>
        </w:rPr>
        <w:t xml:space="preserve">urządzenia sanitarne, </w:t>
      </w:r>
      <w:r w:rsidR="00626C8D">
        <w:rPr>
          <w:rFonts w:asciiTheme="minorHAnsi" w:eastAsia="Calibri" w:hAnsiTheme="minorHAnsi" w:cs="Tahoma"/>
        </w:rPr>
        <w:t xml:space="preserve">armaturę i </w:t>
      </w:r>
      <w:r w:rsidR="00D808AF">
        <w:rPr>
          <w:rFonts w:asciiTheme="minorHAnsi" w:eastAsia="Calibri" w:hAnsiTheme="minorHAnsi" w:cs="Tahoma"/>
        </w:rPr>
        <w:t>a</w:t>
      </w:r>
      <w:r w:rsidR="0025187F">
        <w:rPr>
          <w:rFonts w:asciiTheme="minorHAnsi" w:eastAsia="Calibri" w:hAnsiTheme="minorHAnsi" w:cs="Tahoma"/>
        </w:rPr>
        <w:t>kcesoria</w:t>
      </w:r>
      <w:r w:rsidR="00D808AF">
        <w:rPr>
          <w:rFonts w:asciiTheme="minorHAnsi" w:eastAsia="Calibri" w:hAnsiTheme="minorHAnsi" w:cs="Tahoma"/>
        </w:rPr>
        <w:t xml:space="preserve"> łazienkowe </w:t>
      </w:r>
      <w:r w:rsidR="0025187F">
        <w:rPr>
          <w:rFonts w:asciiTheme="minorHAnsi" w:hAnsiTheme="minorHAnsi" w:cs="Arial"/>
        </w:rPr>
        <w:t>planowane</w:t>
      </w:r>
      <w:r>
        <w:rPr>
          <w:rFonts w:asciiTheme="minorHAnsi" w:hAnsiTheme="minorHAnsi" w:cs="Arial"/>
        </w:rPr>
        <w:t xml:space="preserve"> do </w:t>
      </w:r>
      <w:r w:rsidR="00D808AF">
        <w:rPr>
          <w:rFonts w:asciiTheme="minorHAnsi" w:hAnsiTheme="minorHAnsi" w:cs="Arial"/>
        </w:rPr>
        <w:t>montażu</w:t>
      </w:r>
      <w:r>
        <w:rPr>
          <w:rFonts w:asciiTheme="minorHAnsi" w:eastAsia="Calibri" w:hAnsiTheme="minorHAnsi" w:cs="Tahoma"/>
        </w:rPr>
        <w:t xml:space="preserve"> w ramach inwestycji :</w:t>
      </w:r>
      <w:r w:rsidRPr="00AE1E36">
        <w:rPr>
          <w:rFonts w:asciiTheme="minorHAnsi" w:eastAsia="Calibri" w:hAnsiTheme="minorHAnsi" w:cs="Tahoma"/>
        </w:rPr>
        <w:t xml:space="preserve"> </w:t>
      </w:r>
      <w:r>
        <w:rPr>
          <w:rFonts w:asciiTheme="minorHAnsi" w:eastAsia="Calibri" w:hAnsiTheme="minorHAnsi" w:cs="Tahoma"/>
        </w:rPr>
        <w:t xml:space="preserve"> </w:t>
      </w:r>
      <w:r w:rsidRPr="00AE1E36">
        <w:rPr>
          <w:rFonts w:asciiTheme="minorHAnsi" w:eastAsia="Calibri" w:hAnsiTheme="minorHAnsi" w:cs="Tahoma"/>
        </w:rPr>
        <w:t xml:space="preserve"> </w:t>
      </w:r>
    </w:p>
    <w:p w:rsidR="00B63EDA" w:rsidRPr="00397B01" w:rsidRDefault="00B63EDA" w:rsidP="00B63EDA">
      <w:pPr>
        <w:ind w:right="57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"R</w:t>
      </w:r>
      <w:r w:rsidRPr="00AE1E36">
        <w:rPr>
          <w:rFonts w:asciiTheme="minorHAnsi" w:hAnsiTheme="minorHAnsi" w:cs="Arial"/>
        </w:rPr>
        <w:t>emont</w:t>
      </w:r>
      <w:r>
        <w:rPr>
          <w:rFonts w:asciiTheme="minorHAnsi" w:hAnsiTheme="minorHAnsi" w:cs="Arial"/>
        </w:rPr>
        <w:t xml:space="preserve"> </w:t>
      </w:r>
      <w:r w:rsidRPr="00AE1E36">
        <w:rPr>
          <w:rFonts w:asciiTheme="minorHAnsi" w:hAnsiTheme="minorHAnsi" w:cs="Arial"/>
        </w:rPr>
        <w:t>i prze</w:t>
      </w:r>
      <w:r>
        <w:rPr>
          <w:rFonts w:asciiTheme="minorHAnsi" w:hAnsiTheme="minorHAnsi" w:cs="Arial"/>
        </w:rPr>
        <w:t xml:space="preserve">budowa  </w:t>
      </w:r>
      <w:r w:rsidRPr="00AE1E36">
        <w:rPr>
          <w:rFonts w:asciiTheme="minorHAnsi" w:hAnsiTheme="minorHAnsi" w:cs="Arial"/>
        </w:rPr>
        <w:t>budynku Ogólnokształcącej Szkoły Muzycznej I stopnia przy ul. Bolesł</w:t>
      </w:r>
      <w:r>
        <w:rPr>
          <w:rFonts w:asciiTheme="minorHAnsi" w:hAnsiTheme="minorHAnsi" w:cs="Arial"/>
        </w:rPr>
        <w:t>awa Śmiałego 42-43 w Szczecinie - Etap II"</w:t>
      </w:r>
      <w:r w:rsidRPr="00AE1E36">
        <w:rPr>
          <w:rFonts w:asciiTheme="minorHAnsi" w:hAnsiTheme="minorHAnsi"/>
        </w:rPr>
        <w:t xml:space="preserve"> </w:t>
      </w:r>
    </w:p>
    <w:p w:rsidR="00B63EDA" w:rsidRPr="000C144B" w:rsidRDefault="00B63EDA" w:rsidP="00B63EDA">
      <w:pPr>
        <w:widowControl/>
        <w:suppressAutoHyphens w:val="0"/>
        <w:autoSpaceDE w:val="0"/>
        <w:autoSpaceDN w:val="0"/>
        <w:adjustRightInd w:val="0"/>
        <w:ind w:right="57"/>
        <w:rPr>
          <w:rFonts w:asciiTheme="minorHAnsi" w:eastAsiaTheme="minorHAnsi" w:hAnsiTheme="minorHAnsi" w:cs="Arial"/>
          <w:kern w:val="0"/>
        </w:rPr>
      </w:pPr>
      <w:r w:rsidRPr="004D6AB5">
        <w:rPr>
          <w:rFonts w:asciiTheme="minorHAnsi" w:eastAsiaTheme="minorHAnsi" w:hAnsiTheme="minorHAnsi" w:cs="Arial"/>
          <w:kern w:val="0"/>
        </w:rPr>
        <w:t>Podstawą opracowania niniejszej SST jest Dokumentacja Projektowa</w:t>
      </w:r>
      <w:r>
        <w:rPr>
          <w:rFonts w:asciiTheme="minorHAnsi" w:eastAsiaTheme="minorHAnsi" w:hAnsiTheme="minorHAnsi" w:cs="Arial"/>
          <w:kern w:val="0"/>
        </w:rPr>
        <w:t>,</w:t>
      </w:r>
      <w:r w:rsidRPr="004D6AB5">
        <w:rPr>
          <w:rFonts w:asciiTheme="minorHAnsi" w:eastAsiaTheme="minorHAnsi" w:hAnsiTheme="minorHAnsi" w:cs="Arial"/>
          <w:kern w:val="0"/>
        </w:rPr>
        <w:t xml:space="preserve"> przepisy obowiązującego</w:t>
      </w:r>
      <w:r>
        <w:rPr>
          <w:rFonts w:asciiTheme="minorHAnsi" w:eastAsiaTheme="minorHAnsi" w:hAnsiTheme="minorHAnsi" w:cs="Arial"/>
          <w:kern w:val="0"/>
        </w:rPr>
        <w:t xml:space="preserve"> </w:t>
      </w:r>
      <w:r w:rsidRPr="004D6AB5">
        <w:rPr>
          <w:rFonts w:asciiTheme="minorHAnsi" w:eastAsiaTheme="minorHAnsi" w:hAnsiTheme="minorHAnsi" w:cs="Arial"/>
          <w:kern w:val="0"/>
        </w:rPr>
        <w:t>prawa, normy i zasady sztuki budowlanej.</w:t>
      </w:r>
    </w:p>
    <w:p w:rsidR="00B63EDA" w:rsidRPr="00560CAA" w:rsidRDefault="00B63EDA" w:rsidP="00B63EDA">
      <w:pPr>
        <w:autoSpaceDE w:val="0"/>
        <w:spacing w:line="200" w:lineRule="atLeast"/>
        <w:ind w:right="57"/>
        <w:rPr>
          <w:rFonts w:asciiTheme="minorHAnsi" w:hAnsiTheme="minorHAnsi" w:cs="Tahoma"/>
          <w:b/>
          <w:bCs/>
        </w:rPr>
      </w:pPr>
      <w:r w:rsidRPr="00560CAA">
        <w:rPr>
          <w:rFonts w:asciiTheme="minorHAnsi" w:hAnsiTheme="minorHAnsi" w:cs="Tahoma"/>
          <w:b/>
          <w:bCs/>
        </w:rPr>
        <w:t>1.2. Zakres stosowania SST.</w:t>
      </w:r>
    </w:p>
    <w:p w:rsidR="00B63EDA" w:rsidRDefault="00B63EDA" w:rsidP="00B63EDA">
      <w:pPr>
        <w:autoSpaceDE w:val="0"/>
        <w:spacing w:line="200" w:lineRule="atLeast"/>
        <w:ind w:right="57"/>
        <w:rPr>
          <w:rFonts w:asciiTheme="minorHAnsi" w:eastAsia="Arial" w:hAnsiTheme="minorHAnsi" w:cs="Tahoma"/>
        </w:rPr>
      </w:pPr>
      <w:r w:rsidRPr="00560CAA">
        <w:rPr>
          <w:rFonts w:asciiTheme="minorHAnsi" w:eastAsia="Arial" w:hAnsiTheme="minorHAnsi" w:cs="Tahoma"/>
        </w:rPr>
        <w:t>Szczegółowa specyfikacja techniczna jest stosowana jako dokument przetargowy</w:t>
      </w:r>
    </w:p>
    <w:p w:rsidR="00B63EDA" w:rsidRPr="000C144B" w:rsidRDefault="00B63EDA" w:rsidP="00B63EDA">
      <w:pPr>
        <w:autoSpaceDE w:val="0"/>
        <w:spacing w:line="200" w:lineRule="atLeast"/>
        <w:ind w:right="57"/>
        <w:rPr>
          <w:rFonts w:asciiTheme="minorHAnsi" w:eastAsia="Arial" w:hAnsiTheme="minorHAnsi" w:cs="Tahoma"/>
        </w:rPr>
      </w:pPr>
      <w:r w:rsidRPr="00560CAA">
        <w:rPr>
          <w:rFonts w:asciiTheme="minorHAnsi" w:eastAsia="Arial" w:hAnsiTheme="minorHAnsi" w:cs="Tahoma"/>
        </w:rPr>
        <w:t>i rozliczeniowy przy zleceniu i realizacji robót wymienionych w pkt. 1.1</w:t>
      </w:r>
    </w:p>
    <w:p w:rsidR="00B63EDA" w:rsidRPr="006B46A6" w:rsidRDefault="00B63EDA" w:rsidP="00B63EDA">
      <w:pPr>
        <w:pStyle w:val="Akapitzlist"/>
        <w:autoSpaceDE w:val="0"/>
        <w:spacing w:line="200" w:lineRule="atLeast"/>
        <w:ind w:left="0" w:right="57"/>
        <w:rPr>
          <w:rFonts w:asciiTheme="minorHAnsi" w:eastAsia="Arial" w:hAnsiTheme="minorHAnsi" w:cs="Tahoma"/>
          <w:b/>
          <w:bCs/>
        </w:rPr>
      </w:pPr>
      <w:r>
        <w:rPr>
          <w:rFonts w:asciiTheme="minorHAnsi" w:eastAsia="Arial" w:hAnsiTheme="minorHAnsi" w:cs="Tahoma"/>
          <w:b/>
          <w:bCs/>
        </w:rPr>
        <w:t xml:space="preserve">1.3. </w:t>
      </w:r>
      <w:r w:rsidRPr="006B46A6">
        <w:rPr>
          <w:rFonts w:asciiTheme="minorHAnsi" w:eastAsia="Arial" w:hAnsiTheme="minorHAnsi" w:cs="Tahoma"/>
          <w:b/>
          <w:bCs/>
        </w:rPr>
        <w:t>Zakres robót budowlanych</w:t>
      </w:r>
    </w:p>
    <w:p w:rsidR="00B63EDA" w:rsidRDefault="00B63EDA" w:rsidP="00B63EDA">
      <w:pPr>
        <w:overflowPunct w:val="0"/>
        <w:autoSpaceDE w:val="0"/>
        <w:autoSpaceDN w:val="0"/>
        <w:adjustRightInd w:val="0"/>
        <w:spacing w:line="248" w:lineRule="auto"/>
        <w:ind w:right="-1418"/>
        <w:rPr>
          <w:rFonts w:asciiTheme="minorHAnsi" w:hAnsiTheme="minorHAnsi" w:cs="Arial Narrow"/>
        </w:rPr>
      </w:pPr>
      <w:r w:rsidRPr="00514C37">
        <w:rPr>
          <w:rFonts w:asciiTheme="minorHAnsi" w:hAnsiTheme="minorHAnsi" w:cs="Arial Narrow"/>
        </w:rPr>
        <w:t>Ustalenia zawarte w niniejszej</w:t>
      </w:r>
      <w:r>
        <w:rPr>
          <w:rFonts w:asciiTheme="minorHAnsi" w:hAnsiTheme="minorHAnsi" w:cs="Arial Narrow"/>
        </w:rPr>
        <w:t xml:space="preserve"> S</w:t>
      </w:r>
      <w:r w:rsidRPr="00514C37">
        <w:rPr>
          <w:rFonts w:asciiTheme="minorHAnsi" w:hAnsiTheme="minorHAnsi" w:cs="Arial Narrow"/>
        </w:rPr>
        <w:t>ST dotyczą</w:t>
      </w:r>
      <w:r>
        <w:rPr>
          <w:rFonts w:asciiTheme="minorHAnsi" w:hAnsiTheme="minorHAnsi" w:cs="Arial Narrow"/>
        </w:rPr>
        <w:t xml:space="preserve"> </w:t>
      </w:r>
      <w:r w:rsidRPr="00514C37">
        <w:rPr>
          <w:rFonts w:asciiTheme="minorHAnsi" w:hAnsiTheme="minorHAnsi" w:cs="Arial Narrow"/>
        </w:rPr>
        <w:t xml:space="preserve">wykonania i odbioru robót </w:t>
      </w:r>
      <w:r>
        <w:rPr>
          <w:rFonts w:asciiTheme="minorHAnsi" w:hAnsiTheme="minorHAnsi" w:cs="Arial Narrow"/>
        </w:rPr>
        <w:t xml:space="preserve">związanych z </w:t>
      </w:r>
      <w:r w:rsidR="0025187F">
        <w:rPr>
          <w:rFonts w:asciiTheme="minorHAnsi" w:hAnsiTheme="minorHAnsi" w:cs="Arial Narrow"/>
        </w:rPr>
        <w:t>wyposażeniem</w:t>
      </w:r>
      <w:r w:rsidR="00B25E2A">
        <w:rPr>
          <w:rFonts w:asciiTheme="minorHAnsi" w:hAnsiTheme="minorHAnsi" w:cs="Arial Narrow"/>
        </w:rPr>
        <w:t xml:space="preserve"> </w:t>
      </w:r>
      <w:r w:rsidR="0025187F">
        <w:rPr>
          <w:rFonts w:asciiTheme="minorHAnsi" w:hAnsiTheme="minorHAnsi" w:cs="Arial Narrow"/>
        </w:rPr>
        <w:t xml:space="preserve"> </w:t>
      </w:r>
    </w:p>
    <w:p w:rsidR="00B63EDA" w:rsidRPr="00276BAB" w:rsidRDefault="0025187F" w:rsidP="00B63EDA">
      <w:pPr>
        <w:overflowPunct w:val="0"/>
        <w:autoSpaceDE w:val="0"/>
        <w:autoSpaceDN w:val="0"/>
        <w:adjustRightInd w:val="0"/>
        <w:spacing w:line="248" w:lineRule="auto"/>
        <w:ind w:right="-1418"/>
        <w:rPr>
          <w:rFonts w:asciiTheme="minorHAnsi" w:hAnsiTheme="minorHAnsi" w:cs="Arial"/>
        </w:rPr>
      </w:pPr>
      <w:r>
        <w:rPr>
          <w:rFonts w:asciiTheme="minorHAnsi" w:eastAsia="Calibri" w:hAnsiTheme="minorHAnsi" w:cs="Tahoma"/>
        </w:rPr>
        <w:t xml:space="preserve">projektowanych toalet w </w:t>
      </w:r>
      <w:r w:rsidR="005D349A">
        <w:rPr>
          <w:rFonts w:asciiTheme="minorHAnsi" w:eastAsia="Calibri" w:hAnsiTheme="minorHAnsi" w:cs="Tahoma"/>
        </w:rPr>
        <w:t xml:space="preserve">urządzenia sanitarne, </w:t>
      </w:r>
      <w:r>
        <w:rPr>
          <w:rFonts w:asciiTheme="minorHAnsi" w:eastAsia="Calibri" w:hAnsiTheme="minorHAnsi" w:cs="Tahoma"/>
        </w:rPr>
        <w:t>a</w:t>
      </w:r>
      <w:r w:rsidR="00121734">
        <w:rPr>
          <w:rFonts w:asciiTheme="minorHAnsi" w:eastAsia="Calibri" w:hAnsiTheme="minorHAnsi" w:cs="Tahoma"/>
        </w:rPr>
        <w:t>rmaturę i akcesoria</w:t>
      </w:r>
      <w:r>
        <w:rPr>
          <w:rFonts w:asciiTheme="minorHAnsi" w:eastAsia="Calibri" w:hAnsiTheme="minorHAnsi" w:cs="Tahoma"/>
        </w:rPr>
        <w:t xml:space="preserve"> </w:t>
      </w:r>
      <w:r w:rsidR="00B25E2A">
        <w:rPr>
          <w:rFonts w:asciiTheme="minorHAnsi" w:eastAsia="Calibri" w:hAnsiTheme="minorHAnsi" w:cs="Tahoma"/>
        </w:rPr>
        <w:t>łazienkow</w:t>
      </w:r>
      <w:r w:rsidR="00121734">
        <w:rPr>
          <w:rFonts w:asciiTheme="minorHAnsi" w:eastAsia="Calibri" w:hAnsiTheme="minorHAnsi" w:cs="Tahoma"/>
        </w:rPr>
        <w:t>e</w:t>
      </w:r>
      <w:r>
        <w:rPr>
          <w:rFonts w:asciiTheme="minorHAnsi" w:eastAsia="Calibri" w:hAnsiTheme="minorHAnsi" w:cs="Tahoma"/>
        </w:rPr>
        <w:t>.</w:t>
      </w:r>
      <w:r w:rsidR="00B25E2A">
        <w:rPr>
          <w:rFonts w:asciiTheme="minorHAnsi" w:eastAsia="Calibri" w:hAnsiTheme="minorHAnsi" w:cs="Tahoma"/>
        </w:rPr>
        <w:t xml:space="preserve"> </w:t>
      </w:r>
      <w:r>
        <w:rPr>
          <w:rFonts w:asciiTheme="minorHAnsi" w:eastAsia="Calibri" w:hAnsiTheme="minorHAnsi" w:cs="Tahoma"/>
        </w:rPr>
        <w:t xml:space="preserve"> </w:t>
      </w:r>
      <w:r w:rsidR="00B25E2A">
        <w:rPr>
          <w:rFonts w:asciiTheme="minorHAnsi" w:eastAsia="Calibri" w:hAnsiTheme="minorHAnsi" w:cs="Tahoma"/>
        </w:rPr>
        <w:t xml:space="preserve"> </w:t>
      </w:r>
    </w:p>
    <w:p w:rsidR="00B63EDA" w:rsidRPr="00514C37" w:rsidRDefault="00B63EDA" w:rsidP="00B63EDA">
      <w:pPr>
        <w:autoSpaceDE w:val="0"/>
        <w:autoSpaceDN w:val="0"/>
        <w:adjustRightInd w:val="0"/>
        <w:spacing w:line="1" w:lineRule="exact"/>
        <w:ind w:right="-1418"/>
        <w:rPr>
          <w:rFonts w:asciiTheme="minorHAnsi" w:hAnsiTheme="minorHAnsi"/>
        </w:rPr>
      </w:pPr>
    </w:p>
    <w:p w:rsidR="00834530" w:rsidRDefault="00B63EDA" w:rsidP="00B63EDA">
      <w:pPr>
        <w:autoSpaceDE w:val="0"/>
        <w:autoSpaceDN w:val="0"/>
        <w:adjustRightInd w:val="0"/>
        <w:ind w:right="-1418"/>
        <w:rPr>
          <w:rFonts w:asciiTheme="minorHAnsi" w:hAnsiTheme="minorHAnsi" w:cs="Arial Narrow"/>
        </w:rPr>
      </w:pPr>
      <w:r w:rsidRPr="00514C37">
        <w:rPr>
          <w:rFonts w:asciiTheme="minorHAnsi" w:hAnsiTheme="minorHAnsi" w:cs="Arial Narrow"/>
        </w:rPr>
        <w:t xml:space="preserve">W ramach prac </w:t>
      </w:r>
      <w:r w:rsidR="0004259E">
        <w:rPr>
          <w:rFonts w:asciiTheme="minorHAnsi" w:hAnsiTheme="minorHAnsi" w:cs="Arial Narrow"/>
        </w:rPr>
        <w:t>związanych z</w:t>
      </w:r>
      <w:r w:rsidR="00C371DF">
        <w:rPr>
          <w:rFonts w:asciiTheme="minorHAnsi" w:hAnsiTheme="minorHAnsi" w:cs="Arial Narrow"/>
        </w:rPr>
        <w:t>:</w:t>
      </w:r>
    </w:p>
    <w:p w:rsidR="0019116E" w:rsidRPr="0019116E" w:rsidRDefault="005D349A" w:rsidP="0019116E">
      <w:pPr>
        <w:pStyle w:val="Akapitzlist"/>
        <w:numPr>
          <w:ilvl w:val="0"/>
          <w:numId w:val="4"/>
        </w:numPr>
        <w:autoSpaceDE w:val="0"/>
        <w:autoSpaceDN w:val="0"/>
        <w:adjustRightInd w:val="0"/>
        <w:ind w:right="-1418"/>
        <w:rPr>
          <w:rFonts w:asciiTheme="minorHAnsi" w:hAnsiTheme="minorHAnsi" w:cs="Arial Narrow"/>
        </w:rPr>
      </w:pPr>
      <w:r>
        <w:rPr>
          <w:rFonts w:asciiTheme="minorHAnsi" w:hAnsiTheme="minorHAnsi" w:cs="Arial Narrow"/>
          <w:b/>
        </w:rPr>
        <w:t xml:space="preserve">urządzeniami sanitarnymi i </w:t>
      </w:r>
      <w:r w:rsidR="007C24E1">
        <w:rPr>
          <w:rFonts w:asciiTheme="minorHAnsi" w:hAnsiTheme="minorHAnsi" w:cs="Arial Narrow"/>
          <w:b/>
        </w:rPr>
        <w:t>a</w:t>
      </w:r>
      <w:r w:rsidR="00834530" w:rsidRPr="00834530">
        <w:rPr>
          <w:rFonts w:asciiTheme="minorHAnsi" w:hAnsiTheme="minorHAnsi" w:cs="Arial Narrow"/>
          <w:b/>
        </w:rPr>
        <w:t>rmaturą</w:t>
      </w:r>
      <w:r w:rsidR="007C24E1">
        <w:rPr>
          <w:rFonts w:asciiTheme="minorHAnsi" w:hAnsiTheme="minorHAnsi" w:cs="Arial Narrow"/>
          <w:b/>
        </w:rPr>
        <w:t xml:space="preserve"> </w:t>
      </w:r>
    </w:p>
    <w:p w:rsidR="00B63EDA" w:rsidRPr="0019116E" w:rsidRDefault="00B63EDA" w:rsidP="0019116E">
      <w:pPr>
        <w:autoSpaceDE w:val="0"/>
        <w:autoSpaceDN w:val="0"/>
        <w:adjustRightInd w:val="0"/>
        <w:ind w:right="-1418"/>
        <w:rPr>
          <w:rFonts w:asciiTheme="minorHAnsi" w:hAnsiTheme="minorHAnsi" w:cs="Arial Narrow"/>
        </w:rPr>
      </w:pPr>
      <w:r w:rsidRPr="0019116E">
        <w:rPr>
          <w:rFonts w:asciiTheme="minorHAnsi" w:hAnsiTheme="minorHAnsi" w:cs="Arial Narrow"/>
        </w:rPr>
        <w:t>przewiduje się:</w:t>
      </w:r>
    </w:p>
    <w:p w:rsidR="00121734" w:rsidRDefault="00121734" w:rsidP="00834530">
      <w:pPr>
        <w:suppressAutoHyphens w:val="0"/>
        <w:overflowPunct w:val="0"/>
        <w:autoSpaceDE w:val="0"/>
        <w:autoSpaceDN w:val="0"/>
        <w:adjustRightInd w:val="0"/>
        <w:ind w:right="57"/>
        <w:rPr>
          <w:rFonts w:asciiTheme="minorHAnsi" w:hAnsiTheme="minorHAnsi" w:cs="Arial Narrow"/>
        </w:rPr>
      </w:pPr>
      <w:r>
        <w:rPr>
          <w:rFonts w:asciiTheme="minorHAnsi" w:hAnsiTheme="minorHAnsi" w:cs="Arial Narrow"/>
        </w:rPr>
        <w:t>- montaż umywalek – 33 szt.</w:t>
      </w:r>
    </w:p>
    <w:p w:rsidR="00121734" w:rsidRDefault="00121734" w:rsidP="00121734">
      <w:pPr>
        <w:suppressAutoHyphens w:val="0"/>
        <w:overflowPunct w:val="0"/>
        <w:autoSpaceDE w:val="0"/>
        <w:autoSpaceDN w:val="0"/>
        <w:adjustRightInd w:val="0"/>
        <w:ind w:left="284" w:right="57" w:hanging="284"/>
        <w:rPr>
          <w:rFonts w:asciiTheme="minorHAnsi" w:hAnsiTheme="minorHAnsi" w:cs="Arial Narrow"/>
        </w:rPr>
      </w:pPr>
      <w:r>
        <w:rPr>
          <w:rFonts w:asciiTheme="minorHAnsi" w:hAnsiTheme="minorHAnsi" w:cs="Arial Narrow"/>
        </w:rPr>
        <w:t>- montaż półpostumentów – 33 szt.</w:t>
      </w:r>
    </w:p>
    <w:p w:rsidR="00121734" w:rsidRDefault="00121734" w:rsidP="00121734">
      <w:pPr>
        <w:suppressAutoHyphens w:val="0"/>
        <w:overflowPunct w:val="0"/>
        <w:autoSpaceDE w:val="0"/>
        <w:autoSpaceDN w:val="0"/>
        <w:adjustRightInd w:val="0"/>
        <w:ind w:left="284" w:right="57" w:hanging="284"/>
        <w:rPr>
          <w:rFonts w:asciiTheme="minorHAnsi" w:hAnsiTheme="minorHAnsi" w:cs="Arial Narrow"/>
        </w:rPr>
      </w:pPr>
      <w:r>
        <w:rPr>
          <w:rFonts w:asciiTheme="minorHAnsi" w:hAnsiTheme="minorHAnsi" w:cs="Arial Narrow"/>
        </w:rPr>
        <w:t xml:space="preserve">- montaż </w:t>
      </w:r>
      <w:proofErr w:type="spellStart"/>
      <w:r>
        <w:rPr>
          <w:rFonts w:asciiTheme="minorHAnsi" w:hAnsiTheme="minorHAnsi" w:cs="Arial Narrow"/>
        </w:rPr>
        <w:t>półsyfonów</w:t>
      </w:r>
      <w:proofErr w:type="spellEnd"/>
      <w:r>
        <w:rPr>
          <w:rFonts w:asciiTheme="minorHAnsi" w:hAnsiTheme="minorHAnsi" w:cs="Arial Narrow"/>
        </w:rPr>
        <w:t xml:space="preserve"> do umywalek – </w:t>
      </w:r>
      <w:r w:rsidR="006D58E5">
        <w:rPr>
          <w:rFonts w:asciiTheme="minorHAnsi" w:hAnsiTheme="minorHAnsi" w:cs="Arial Narrow"/>
        </w:rPr>
        <w:t>33</w:t>
      </w:r>
      <w:r>
        <w:rPr>
          <w:rFonts w:asciiTheme="minorHAnsi" w:hAnsiTheme="minorHAnsi" w:cs="Arial Narrow"/>
        </w:rPr>
        <w:t xml:space="preserve"> szt. </w:t>
      </w:r>
    </w:p>
    <w:p w:rsidR="00CB3613" w:rsidRDefault="00CB3613" w:rsidP="00CB3613">
      <w:pPr>
        <w:suppressAutoHyphens w:val="0"/>
        <w:overflowPunct w:val="0"/>
        <w:autoSpaceDE w:val="0"/>
        <w:autoSpaceDN w:val="0"/>
        <w:adjustRightInd w:val="0"/>
        <w:ind w:right="57"/>
        <w:rPr>
          <w:rFonts w:asciiTheme="minorHAnsi" w:hAnsiTheme="minorHAnsi" w:cs="Arial Narrow"/>
        </w:rPr>
      </w:pPr>
      <w:r>
        <w:rPr>
          <w:rFonts w:asciiTheme="minorHAnsi" w:hAnsiTheme="minorHAnsi" w:cs="Arial Narrow"/>
        </w:rPr>
        <w:t xml:space="preserve">- montaż baterii do umywalek – </w:t>
      </w:r>
      <w:r w:rsidR="0004259E">
        <w:rPr>
          <w:rFonts w:asciiTheme="minorHAnsi" w:hAnsiTheme="minorHAnsi" w:cs="Arial Narrow"/>
        </w:rPr>
        <w:t>33</w:t>
      </w:r>
      <w:r>
        <w:rPr>
          <w:rFonts w:asciiTheme="minorHAnsi" w:hAnsiTheme="minorHAnsi" w:cs="Arial Narrow"/>
        </w:rPr>
        <w:t xml:space="preserve"> </w:t>
      </w:r>
      <w:proofErr w:type="spellStart"/>
      <w:r>
        <w:rPr>
          <w:rFonts w:asciiTheme="minorHAnsi" w:hAnsiTheme="minorHAnsi" w:cs="Arial Narrow"/>
        </w:rPr>
        <w:t>szt</w:t>
      </w:r>
      <w:proofErr w:type="spellEnd"/>
      <w:r>
        <w:rPr>
          <w:rFonts w:asciiTheme="minorHAnsi" w:hAnsiTheme="minorHAnsi" w:cs="Arial Narrow"/>
        </w:rPr>
        <w:t xml:space="preserve"> </w:t>
      </w:r>
    </w:p>
    <w:p w:rsidR="009334D8" w:rsidRDefault="009334D8" w:rsidP="009334D8">
      <w:pPr>
        <w:suppressAutoHyphens w:val="0"/>
        <w:overflowPunct w:val="0"/>
        <w:autoSpaceDE w:val="0"/>
        <w:autoSpaceDN w:val="0"/>
        <w:adjustRightInd w:val="0"/>
        <w:ind w:left="284" w:right="57" w:hanging="284"/>
        <w:rPr>
          <w:rFonts w:asciiTheme="minorHAnsi" w:hAnsiTheme="minorHAnsi" w:cs="Arial Narrow"/>
        </w:rPr>
      </w:pPr>
      <w:r>
        <w:rPr>
          <w:rFonts w:asciiTheme="minorHAnsi" w:hAnsiTheme="minorHAnsi" w:cs="Arial Narrow"/>
        </w:rPr>
        <w:t>- montaż zlewów porządkowych, jednokomorowych – 7 szt.</w:t>
      </w:r>
    </w:p>
    <w:p w:rsidR="0004259E" w:rsidRDefault="0004259E" w:rsidP="00CB3613">
      <w:pPr>
        <w:suppressAutoHyphens w:val="0"/>
        <w:overflowPunct w:val="0"/>
        <w:autoSpaceDE w:val="0"/>
        <w:autoSpaceDN w:val="0"/>
        <w:adjustRightInd w:val="0"/>
        <w:ind w:right="57"/>
        <w:rPr>
          <w:rFonts w:asciiTheme="minorHAnsi" w:hAnsiTheme="minorHAnsi" w:cs="Arial Narrow"/>
        </w:rPr>
      </w:pPr>
      <w:r>
        <w:rPr>
          <w:rFonts w:asciiTheme="minorHAnsi" w:hAnsiTheme="minorHAnsi" w:cs="Arial Narrow"/>
        </w:rPr>
        <w:t>- montaż baterii do zlewów porządkowych – 7 szt.</w:t>
      </w:r>
    </w:p>
    <w:p w:rsidR="00121734" w:rsidRDefault="00121734" w:rsidP="00121734">
      <w:pPr>
        <w:suppressAutoHyphens w:val="0"/>
        <w:overflowPunct w:val="0"/>
        <w:autoSpaceDE w:val="0"/>
        <w:autoSpaceDN w:val="0"/>
        <w:adjustRightInd w:val="0"/>
        <w:ind w:left="284" w:right="57" w:hanging="284"/>
        <w:rPr>
          <w:rFonts w:asciiTheme="minorHAnsi" w:hAnsiTheme="minorHAnsi" w:cs="Arial Narrow"/>
        </w:rPr>
      </w:pPr>
      <w:r>
        <w:rPr>
          <w:rFonts w:asciiTheme="minorHAnsi" w:hAnsiTheme="minorHAnsi" w:cs="Arial Narrow"/>
        </w:rPr>
        <w:t>- montaż  umywalek dla niepełnosprawnych- 2 szt.</w:t>
      </w:r>
    </w:p>
    <w:p w:rsidR="00121734" w:rsidRDefault="00121734" w:rsidP="00121734">
      <w:pPr>
        <w:suppressAutoHyphens w:val="0"/>
        <w:overflowPunct w:val="0"/>
        <w:autoSpaceDE w:val="0"/>
        <w:autoSpaceDN w:val="0"/>
        <w:adjustRightInd w:val="0"/>
        <w:ind w:right="57"/>
        <w:rPr>
          <w:rFonts w:asciiTheme="minorHAnsi" w:hAnsiTheme="minorHAnsi" w:cs="Arial Narrow"/>
        </w:rPr>
      </w:pPr>
      <w:r>
        <w:rPr>
          <w:rFonts w:asciiTheme="minorHAnsi" w:hAnsiTheme="minorHAnsi" w:cs="Arial Narrow"/>
        </w:rPr>
        <w:t>- montaż baterii do umywalek dla niepełnosprawnych- 2 szt.</w:t>
      </w:r>
    </w:p>
    <w:p w:rsidR="006D58E5" w:rsidRDefault="006D58E5" w:rsidP="006D58E5">
      <w:pPr>
        <w:suppressAutoHyphens w:val="0"/>
        <w:overflowPunct w:val="0"/>
        <w:autoSpaceDE w:val="0"/>
        <w:autoSpaceDN w:val="0"/>
        <w:adjustRightInd w:val="0"/>
        <w:ind w:right="57"/>
        <w:rPr>
          <w:rFonts w:asciiTheme="minorHAnsi" w:hAnsiTheme="minorHAnsi" w:cs="Arial Narrow"/>
        </w:rPr>
      </w:pPr>
      <w:r>
        <w:rPr>
          <w:rFonts w:asciiTheme="minorHAnsi" w:hAnsiTheme="minorHAnsi" w:cs="Arial Narrow"/>
        </w:rPr>
        <w:t xml:space="preserve">- montaż syfonów do umywalek dla niepełnosprawnych oraz zlewów </w:t>
      </w:r>
      <w:proofErr w:type="spellStart"/>
      <w:r>
        <w:rPr>
          <w:rFonts w:asciiTheme="minorHAnsi" w:hAnsiTheme="minorHAnsi" w:cs="Arial Narrow"/>
        </w:rPr>
        <w:t>jednokomor</w:t>
      </w:r>
      <w:proofErr w:type="spellEnd"/>
      <w:r w:rsidR="00A33028">
        <w:rPr>
          <w:rFonts w:asciiTheme="minorHAnsi" w:hAnsiTheme="minorHAnsi" w:cs="Arial Narrow"/>
        </w:rPr>
        <w:t>.</w:t>
      </w:r>
      <w:r>
        <w:rPr>
          <w:rFonts w:asciiTheme="minorHAnsi" w:hAnsiTheme="minorHAnsi" w:cs="Arial Narrow"/>
        </w:rPr>
        <w:t>- 9 szt.</w:t>
      </w:r>
    </w:p>
    <w:p w:rsidR="00121734" w:rsidRDefault="00121734" w:rsidP="00121734">
      <w:pPr>
        <w:suppressAutoHyphens w:val="0"/>
        <w:overflowPunct w:val="0"/>
        <w:autoSpaceDE w:val="0"/>
        <w:autoSpaceDN w:val="0"/>
        <w:adjustRightInd w:val="0"/>
        <w:ind w:right="57"/>
        <w:rPr>
          <w:rFonts w:asciiTheme="minorHAnsi" w:hAnsiTheme="minorHAnsi" w:cs="Arial Narrow"/>
        </w:rPr>
      </w:pPr>
      <w:r>
        <w:rPr>
          <w:rFonts w:asciiTheme="minorHAnsi" w:hAnsiTheme="minorHAnsi" w:cs="Arial Narrow"/>
        </w:rPr>
        <w:t>- montaż pisuarów- 7 szt.</w:t>
      </w:r>
    </w:p>
    <w:p w:rsidR="00121734" w:rsidRDefault="00121734" w:rsidP="00121734">
      <w:pPr>
        <w:suppressAutoHyphens w:val="0"/>
        <w:overflowPunct w:val="0"/>
        <w:autoSpaceDE w:val="0"/>
        <w:autoSpaceDN w:val="0"/>
        <w:adjustRightInd w:val="0"/>
        <w:ind w:right="57"/>
        <w:rPr>
          <w:rFonts w:asciiTheme="minorHAnsi" w:hAnsiTheme="minorHAnsi" w:cs="Arial Narrow"/>
        </w:rPr>
      </w:pPr>
      <w:r>
        <w:rPr>
          <w:rFonts w:asciiTheme="minorHAnsi" w:hAnsiTheme="minorHAnsi" w:cs="Arial Narrow"/>
        </w:rPr>
        <w:t>- montaż stelaży do  pisuarów- 7 szt.</w:t>
      </w:r>
    </w:p>
    <w:p w:rsidR="00121734" w:rsidRDefault="00121734" w:rsidP="00121734">
      <w:pPr>
        <w:suppressAutoHyphens w:val="0"/>
        <w:overflowPunct w:val="0"/>
        <w:autoSpaceDE w:val="0"/>
        <w:autoSpaceDN w:val="0"/>
        <w:adjustRightInd w:val="0"/>
        <w:ind w:right="57"/>
        <w:rPr>
          <w:rFonts w:asciiTheme="minorHAnsi" w:hAnsiTheme="minorHAnsi" w:cs="Arial Narrow"/>
        </w:rPr>
      </w:pPr>
      <w:r>
        <w:rPr>
          <w:rFonts w:asciiTheme="minorHAnsi" w:hAnsiTheme="minorHAnsi" w:cs="Arial Narrow"/>
        </w:rPr>
        <w:t xml:space="preserve">- montaż przycisków do pisuarów- 7 szt. </w:t>
      </w:r>
    </w:p>
    <w:p w:rsidR="0091138D" w:rsidRDefault="0091138D" w:rsidP="0091138D">
      <w:pPr>
        <w:suppressAutoHyphens w:val="0"/>
        <w:overflowPunct w:val="0"/>
        <w:autoSpaceDE w:val="0"/>
        <w:autoSpaceDN w:val="0"/>
        <w:adjustRightInd w:val="0"/>
        <w:ind w:right="57"/>
        <w:rPr>
          <w:rFonts w:asciiTheme="minorHAnsi" w:hAnsiTheme="minorHAnsi" w:cs="Arial Narrow"/>
        </w:rPr>
      </w:pPr>
      <w:r>
        <w:rPr>
          <w:rFonts w:asciiTheme="minorHAnsi" w:hAnsiTheme="minorHAnsi" w:cs="Arial Narrow"/>
        </w:rPr>
        <w:t xml:space="preserve">- montaż sitek odpływowych- </w:t>
      </w:r>
      <w:r w:rsidR="00271C33">
        <w:rPr>
          <w:rFonts w:asciiTheme="minorHAnsi" w:hAnsiTheme="minorHAnsi" w:cs="Arial Narrow"/>
        </w:rPr>
        <w:t xml:space="preserve"> 7</w:t>
      </w:r>
      <w:r>
        <w:rPr>
          <w:rFonts w:asciiTheme="minorHAnsi" w:hAnsiTheme="minorHAnsi" w:cs="Arial Narrow"/>
        </w:rPr>
        <w:t xml:space="preserve"> szt. </w:t>
      </w:r>
    </w:p>
    <w:p w:rsidR="00121734" w:rsidRDefault="00121734" w:rsidP="00121734">
      <w:pPr>
        <w:suppressAutoHyphens w:val="0"/>
        <w:overflowPunct w:val="0"/>
        <w:autoSpaceDE w:val="0"/>
        <w:autoSpaceDN w:val="0"/>
        <w:adjustRightInd w:val="0"/>
        <w:ind w:right="57"/>
        <w:rPr>
          <w:rFonts w:asciiTheme="minorHAnsi" w:hAnsiTheme="minorHAnsi" w:cs="Arial Narrow"/>
        </w:rPr>
      </w:pPr>
      <w:r>
        <w:rPr>
          <w:rFonts w:asciiTheme="minorHAnsi" w:hAnsiTheme="minorHAnsi" w:cs="Arial Narrow"/>
        </w:rPr>
        <w:t>- montaż stelaży WC – 29 szt.</w:t>
      </w:r>
    </w:p>
    <w:p w:rsidR="00121734" w:rsidRDefault="00121734" w:rsidP="00121734">
      <w:pPr>
        <w:suppressAutoHyphens w:val="0"/>
        <w:overflowPunct w:val="0"/>
        <w:autoSpaceDE w:val="0"/>
        <w:autoSpaceDN w:val="0"/>
        <w:adjustRightInd w:val="0"/>
        <w:ind w:right="57"/>
        <w:rPr>
          <w:rFonts w:asciiTheme="minorHAnsi" w:hAnsiTheme="minorHAnsi" w:cs="Arial Narrow"/>
        </w:rPr>
      </w:pPr>
      <w:r>
        <w:rPr>
          <w:rFonts w:asciiTheme="minorHAnsi" w:hAnsiTheme="minorHAnsi" w:cs="Arial Narrow"/>
        </w:rPr>
        <w:t>- montaż  misek ustępowych, wiszących</w:t>
      </w:r>
      <w:r w:rsidR="009334D8">
        <w:rPr>
          <w:rFonts w:asciiTheme="minorHAnsi" w:hAnsiTheme="minorHAnsi" w:cs="Arial Narrow"/>
        </w:rPr>
        <w:t xml:space="preserve"> </w:t>
      </w:r>
      <w:r>
        <w:rPr>
          <w:rFonts w:asciiTheme="minorHAnsi" w:hAnsiTheme="minorHAnsi" w:cs="Arial Narrow"/>
        </w:rPr>
        <w:t>– 29 szt.</w:t>
      </w:r>
    </w:p>
    <w:p w:rsidR="00121734" w:rsidRDefault="00121734" w:rsidP="00121734">
      <w:pPr>
        <w:suppressAutoHyphens w:val="0"/>
        <w:overflowPunct w:val="0"/>
        <w:autoSpaceDE w:val="0"/>
        <w:autoSpaceDN w:val="0"/>
        <w:adjustRightInd w:val="0"/>
        <w:ind w:right="57"/>
        <w:rPr>
          <w:rFonts w:asciiTheme="minorHAnsi" w:hAnsiTheme="minorHAnsi" w:cs="Arial Narrow"/>
        </w:rPr>
      </w:pPr>
      <w:r>
        <w:rPr>
          <w:rFonts w:asciiTheme="minorHAnsi" w:hAnsiTheme="minorHAnsi" w:cs="Arial Narrow"/>
        </w:rPr>
        <w:t>- montaż przycisków do WC – 29 szt.</w:t>
      </w:r>
    </w:p>
    <w:p w:rsidR="00121734" w:rsidRDefault="00121734" w:rsidP="00121734">
      <w:pPr>
        <w:suppressAutoHyphens w:val="0"/>
        <w:overflowPunct w:val="0"/>
        <w:autoSpaceDE w:val="0"/>
        <w:autoSpaceDN w:val="0"/>
        <w:adjustRightInd w:val="0"/>
        <w:ind w:right="57"/>
        <w:rPr>
          <w:rFonts w:asciiTheme="minorHAnsi" w:hAnsiTheme="minorHAnsi" w:cs="Arial Narrow"/>
        </w:rPr>
      </w:pPr>
      <w:r>
        <w:rPr>
          <w:rFonts w:asciiTheme="minorHAnsi" w:hAnsiTheme="minorHAnsi" w:cs="Arial Narrow"/>
        </w:rPr>
        <w:t xml:space="preserve">- montaż wsporników do stelaża – 36 szt. </w:t>
      </w:r>
    </w:p>
    <w:p w:rsidR="00121734" w:rsidRDefault="00121734" w:rsidP="00B25E2A">
      <w:pPr>
        <w:suppressAutoHyphens w:val="0"/>
        <w:overflowPunct w:val="0"/>
        <w:autoSpaceDE w:val="0"/>
        <w:autoSpaceDN w:val="0"/>
        <w:adjustRightInd w:val="0"/>
        <w:ind w:right="57"/>
        <w:rPr>
          <w:rFonts w:asciiTheme="minorHAnsi" w:hAnsiTheme="minorHAnsi" w:cs="Arial Narrow"/>
        </w:rPr>
      </w:pPr>
    </w:p>
    <w:p w:rsidR="00121734" w:rsidRDefault="00121734" w:rsidP="00B25E2A">
      <w:pPr>
        <w:suppressAutoHyphens w:val="0"/>
        <w:overflowPunct w:val="0"/>
        <w:autoSpaceDE w:val="0"/>
        <w:autoSpaceDN w:val="0"/>
        <w:adjustRightInd w:val="0"/>
        <w:ind w:right="57"/>
        <w:rPr>
          <w:rFonts w:asciiTheme="minorHAnsi" w:hAnsiTheme="minorHAnsi" w:cs="Arial Narrow"/>
        </w:rPr>
      </w:pPr>
    </w:p>
    <w:p w:rsidR="0019116E" w:rsidRPr="004C0EF1" w:rsidRDefault="005D349A" w:rsidP="004C0EF1">
      <w:pPr>
        <w:pStyle w:val="Akapitzlist"/>
        <w:numPr>
          <w:ilvl w:val="0"/>
          <w:numId w:val="4"/>
        </w:numPr>
        <w:suppressAutoHyphens w:val="0"/>
        <w:overflowPunct w:val="0"/>
        <w:autoSpaceDE w:val="0"/>
        <w:autoSpaceDN w:val="0"/>
        <w:adjustRightInd w:val="0"/>
        <w:ind w:right="57"/>
        <w:rPr>
          <w:rFonts w:asciiTheme="minorHAnsi" w:hAnsiTheme="minorHAnsi" w:cs="Arial Narrow"/>
          <w:b/>
        </w:rPr>
      </w:pPr>
      <w:r>
        <w:rPr>
          <w:rFonts w:asciiTheme="minorHAnsi" w:hAnsiTheme="minorHAnsi" w:cs="Arial Narrow"/>
          <w:b/>
        </w:rPr>
        <w:lastRenderedPageBreak/>
        <w:t>a</w:t>
      </w:r>
      <w:r w:rsidR="0019116E" w:rsidRPr="004C0EF1">
        <w:rPr>
          <w:rFonts w:asciiTheme="minorHAnsi" w:hAnsiTheme="minorHAnsi" w:cs="Arial Narrow"/>
          <w:b/>
        </w:rPr>
        <w:t>kcesoriami</w:t>
      </w:r>
      <w:r>
        <w:rPr>
          <w:rFonts w:asciiTheme="minorHAnsi" w:hAnsiTheme="minorHAnsi" w:cs="Arial Narrow"/>
          <w:b/>
        </w:rPr>
        <w:t xml:space="preserve"> łazienkowymi</w:t>
      </w:r>
    </w:p>
    <w:p w:rsidR="004C0EF1" w:rsidRPr="004C0EF1" w:rsidRDefault="004C0EF1" w:rsidP="004C0EF1">
      <w:pPr>
        <w:autoSpaceDE w:val="0"/>
        <w:autoSpaceDN w:val="0"/>
        <w:adjustRightInd w:val="0"/>
        <w:ind w:right="-1418"/>
        <w:rPr>
          <w:rFonts w:asciiTheme="minorHAnsi" w:hAnsiTheme="minorHAnsi" w:cs="Arial Narrow"/>
        </w:rPr>
      </w:pPr>
      <w:r w:rsidRPr="004C0EF1">
        <w:rPr>
          <w:rFonts w:asciiTheme="minorHAnsi" w:hAnsiTheme="minorHAnsi" w:cs="Arial Narrow"/>
        </w:rPr>
        <w:t>przewiduje się:</w:t>
      </w:r>
    </w:p>
    <w:p w:rsidR="00B63EDA" w:rsidRPr="00AD48DF" w:rsidRDefault="00B25E2A" w:rsidP="0019116E">
      <w:pPr>
        <w:suppressAutoHyphens w:val="0"/>
        <w:overflowPunct w:val="0"/>
        <w:autoSpaceDE w:val="0"/>
        <w:autoSpaceDN w:val="0"/>
        <w:adjustRightInd w:val="0"/>
        <w:ind w:right="57"/>
        <w:rPr>
          <w:rFonts w:asciiTheme="minorHAnsi" w:hAnsiTheme="minorHAnsi" w:cs="Arial Narrow"/>
        </w:rPr>
      </w:pPr>
      <w:r>
        <w:rPr>
          <w:rFonts w:asciiTheme="minorHAnsi" w:hAnsiTheme="minorHAnsi" w:cs="Arial Narrow"/>
        </w:rPr>
        <w:t xml:space="preserve">-  montaż </w:t>
      </w:r>
      <w:r w:rsidR="00F30E8E">
        <w:rPr>
          <w:rFonts w:asciiTheme="minorHAnsi" w:hAnsiTheme="minorHAnsi" w:cs="Arial Narrow"/>
        </w:rPr>
        <w:t xml:space="preserve">elektrycznych </w:t>
      </w:r>
      <w:r>
        <w:rPr>
          <w:rFonts w:asciiTheme="minorHAnsi" w:hAnsiTheme="minorHAnsi" w:cs="Arial Narrow"/>
        </w:rPr>
        <w:t>suszarek</w:t>
      </w:r>
      <w:r w:rsidR="00D808AF">
        <w:rPr>
          <w:rFonts w:asciiTheme="minorHAnsi" w:hAnsiTheme="minorHAnsi" w:cs="Arial Narrow"/>
        </w:rPr>
        <w:t xml:space="preserve"> </w:t>
      </w:r>
      <w:r>
        <w:rPr>
          <w:rFonts w:asciiTheme="minorHAnsi" w:hAnsiTheme="minorHAnsi" w:cs="Arial Narrow"/>
        </w:rPr>
        <w:t>do rąk</w:t>
      </w:r>
      <w:r w:rsidR="0058699C">
        <w:rPr>
          <w:rFonts w:asciiTheme="minorHAnsi" w:hAnsiTheme="minorHAnsi" w:cs="Arial Narrow"/>
        </w:rPr>
        <w:t xml:space="preserve"> - 22 szt.</w:t>
      </w:r>
    </w:p>
    <w:p w:rsidR="00B63EDA" w:rsidRPr="00AD48DF" w:rsidRDefault="00B63EDA" w:rsidP="00B63EDA">
      <w:pPr>
        <w:suppressAutoHyphens w:val="0"/>
        <w:overflowPunct w:val="0"/>
        <w:autoSpaceDE w:val="0"/>
        <w:autoSpaceDN w:val="0"/>
        <w:adjustRightInd w:val="0"/>
        <w:ind w:right="57"/>
        <w:rPr>
          <w:rFonts w:asciiTheme="minorHAnsi" w:hAnsiTheme="minorHAnsi" w:cs="Arial Narrow"/>
        </w:rPr>
      </w:pPr>
      <w:r w:rsidRPr="00AD48DF">
        <w:rPr>
          <w:rFonts w:asciiTheme="minorHAnsi" w:hAnsiTheme="minorHAnsi" w:cs="Arial Narrow"/>
        </w:rPr>
        <w:t xml:space="preserve">-  </w:t>
      </w:r>
      <w:r w:rsidR="00B25E2A">
        <w:rPr>
          <w:rFonts w:asciiTheme="minorHAnsi" w:hAnsiTheme="minorHAnsi" w:cs="Arial Narrow"/>
        </w:rPr>
        <w:t>montaż dozowników</w:t>
      </w:r>
      <w:r w:rsidR="00F30E8E">
        <w:rPr>
          <w:rFonts w:asciiTheme="minorHAnsi" w:hAnsiTheme="minorHAnsi" w:cs="Arial Narrow"/>
        </w:rPr>
        <w:t xml:space="preserve"> </w:t>
      </w:r>
      <w:r w:rsidR="00B25E2A">
        <w:rPr>
          <w:rFonts w:asciiTheme="minorHAnsi" w:hAnsiTheme="minorHAnsi" w:cs="Arial Narrow"/>
        </w:rPr>
        <w:t xml:space="preserve"> mydł</w:t>
      </w:r>
      <w:r w:rsidR="00F30E8E">
        <w:rPr>
          <w:rFonts w:asciiTheme="minorHAnsi" w:hAnsiTheme="minorHAnsi" w:cs="Arial Narrow"/>
        </w:rPr>
        <w:t>a</w:t>
      </w:r>
      <w:r w:rsidR="00B25E2A">
        <w:rPr>
          <w:rFonts w:asciiTheme="minorHAnsi" w:hAnsiTheme="minorHAnsi" w:cs="Arial Narrow"/>
        </w:rPr>
        <w:t xml:space="preserve"> w pianie</w:t>
      </w:r>
      <w:r w:rsidRPr="00AD48DF">
        <w:rPr>
          <w:rFonts w:asciiTheme="minorHAnsi" w:hAnsiTheme="minorHAnsi" w:cs="Arial Narrow"/>
        </w:rPr>
        <w:t xml:space="preserve"> </w:t>
      </w:r>
      <w:r w:rsidR="00B25E2A">
        <w:rPr>
          <w:rFonts w:asciiTheme="minorHAnsi" w:hAnsiTheme="minorHAnsi" w:cs="Arial Narrow"/>
        </w:rPr>
        <w:t xml:space="preserve"> </w:t>
      </w:r>
      <w:r w:rsidR="0058699C">
        <w:rPr>
          <w:rFonts w:asciiTheme="minorHAnsi" w:hAnsiTheme="minorHAnsi" w:cs="Arial Narrow"/>
        </w:rPr>
        <w:t>- 23 szt.</w:t>
      </w:r>
      <w:r>
        <w:rPr>
          <w:rFonts w:asciiTheme="minorHAnsi" w:hAnsiTheme="minorHAnsi" w:cs="Arial Narrow"/>
        </w:rPr>
        <w:t xml:space="preserve">  </w:t>
      </w:r>
    </w:p>
    <w:p w:rsidR="003C573B" w:rsidRDefault="00B63EDA" w:rsidP="00B63EDA">
      <w:pPr>
        <w:suppressAutoHyphens w:val="0"/>
        <w:overflowPunct w:val="0"/>
        <w:autoSpaceDE w:val="0"/>
        <w:autoSpaceDN w:val="0"/>
        <w:adjustRightInd w:val="0"/>
        <w:ind w:right="57"/>
        <w:rPr>
          <w:rFonts w:asciiTheme="minorHAnsi" w:hAnsiTheme="minorHAnsi" w:cs="Arial Narrow"/>
        </w:rPr>
      </w:pPr>
      <w:r w:rsidRPr="00AD48DF">
        <w:rPr>
          <w:rFonts w:asciiTheme="minorHAnsi" w:hAnsiTheme="minorHAnsi" w:cs="Arial Narrow"/>
        </w:rPr>
        <w:t xml:space="preserve">-  </w:t>
      </w:r>
      <w:r w:rsidR="00B25E2A">
        <w:rPr>
          <w:rFonts w:asciiTheme="minorHAnsi" w:hAnsiTheme="minorHAnsi" w:cs="Arial Narrow"/>
        </w:rPr>
        <w:t xml:space="preserve">montaż </w:t>
      </w:r>
      <w:r w:rsidR="003C573B">
        <w:rPr>
          <w:rFonts w:asciiTheme="minorHAnsi" w:hAnsiTheme="minorHAnsi" w:cs="Arial Narrow"/>
        </w:rPr>
        <w:t>pojemników na papier toaletowy w listkach</w:t>
      </w:r>
      <w:r w:rsidR="0058699C">
        <w:rPr>
          <w:rFonts w:asciiTheme="minorHAnsi" w:hAnsiTheme="minorHAnsi" w:cs="Arial Narrow"/>
        </w:rPr>
        <w:t xml:space="preserve"> - 32 szt.</w:t>
      </w:r>
    </w:p>
    <w:p w:rsidR="003C573B" w:rsidRDefault="003C573B" w:rsidP="00B63EDA">
      <w:pPr>
        <w:suppressAutoHyphens w:val="0"/>
        <w:overflowPunct w:val="0"/>
        <w:autoSpaceDE w:val="0"/>
        <w:autoSpaceDN w:val="0"/>
        <w:adjustRightInd w:val="0"/>
        <w:ind w:right="57"/>
        <w:rPr>
          <w:rFonts w:asciiTheme="minorHAnsi" w:hAnsiTheme="minorHAnsi" w:cs="Arial Narrow"/>
        </w:rPr>
      </w:pPr>
      <w:r>
        <w:rPr>
          <w:rFonts w:asciiTheme="minorHAnsi" w:hAnsiTheme="minorHAnsi" w:cs="Arial Narrow"/>
        </w:rPr>
        <w:t>-  montaż elektronicznych odświeżaczy powietrza</w:t>
      </w:r>
      <w:r w:rsidR="0058699C">
        <w:rPr>
          <w:rFonts w:asciiTheme="minorHAnsi" w:hAnsiTheme="minorHAnsi" w:cs="Arial Narrow"/>
        </w:rPr>
        <w:t xml:space="preserve"> - 14 szt.</w:t>
      </w:r>
    </w:p>
    <w:p w:rsidR="003C573B" w:rsidRDefault="003C573B" w:rsidP="00B63EDA">
      <w:pPr>
        <w:suppressAutoHyphens w:val="0"/>
        <w:overflowPunct w:val="0"/>
        <w:autoSpaceDE w:val="0"/>
        <w:autoSpaceDN w:val="0"/>
        <w:adjustRightInd w:val="0"/>
        <w:ind w:right="57"/>
        <w:rPr>
          <w:rFonts w:asciiTheme="minorHAnsi" w:hAnsiTheme="minorHAnsi" w:cs="Arial Narrow"/>
        </w:rPr>
      </w:pPr>
      <w:r>
        <w:rPr>
          <w:rFonts w:asciiTheme="minorHAnsi" w:hAnsiTheme="minorHAnsi" w:cs="Arial Narrow"/>
        </w:rPr>
        <w:t>-  wyposażenie kabin sanitarnych w szczotki do czyszczenia muszli ustępowych</w:t>
      </w:r>
      <w:r w:rsidR="0058699C">
        <w:rPr>
          <w:rFonts w:asciiTheme="minorHAnsi" w:hAnsiTheme="minorHAnsi" w:cs="Arial Narrow"/>
        </w:rPr>
        <w:t xml:space="preserve"> - 32 szt.</w:t>
      </w:r>
    </w:p>
    <w:p w:rsidR="006E6FC7" w:rsidRDefault="003C573B" w:rsidP="00B63EDA">
      <w:pPr>
        <w:suppressAutoHyphens w:val="0"/>
        <w:overflowPunct w:val="0"/>
        <w:autoSpaceDE w:val="0"/>
        <w:autoSpaceDN w:val="0"/>
        <w:adjustRightInd w:val="0"/>
        <w:ind w:right="57"/>
        <w:rPr>
          <w:rFonts w:asciiTheme="minorHAnsi" w:hAnsiTheme="minorHAnsi" w:cs="Arial Narrow"/>
          <w:b/>
        </w:rPr>
      </w:pPr>
      <w:r>
        <w:rPr>
          <w:rFonts w:asciiTheme="minorHAnsi" w:hAnsiTheme="minorHAnsi" w:cs="Arial Narrow"/>
        </w:rPr>
        <w:t>-  wyposażenie przedsionków i pomieszczenia kabin sanitarnych w kosze na odpady</w:t>
      </w:r>
      <w:r w:rsidR="00B63EDA" w:rsidRPr="00AD48DF">
        <w:rPr>
          <w:rFonts w:asciiTheme="minorHAnsi" w:hAnsiTheme="minorHAnsi" w:cs="Arial Narrow"/>
        </w:rPr>
        <w:t xml:space="preserve"> </w:t>
      </w:r>
      <w:r w:rsidR="0058699C" w:rsidRPr="0058699C">
        <w:rPr>
          <w:rFonts w:asciiTheme="minorHAnsi" w:hAnsiTheme="minorHAnsi" w:cs="Arial Narrow"/>
        </w:rPr>
        <w:t>- 22 szt.</w:t>
      </w:r>
      <w:r w:rsidR="00B63EDA" w:rsidRPr="003C573B">
        <w:rPr>
          <w:rFonts w:asciiTheme="minorHAnsi" w:hAnsiTheme="minorHAnsi" w:cs="Arial Narrow"/>
          <w:b/>
        </w:rPr>
        <w:t xml:space="preserve"> </w:t>
      </w:r>
    </w:p>
    <w:p w:rsidR="006E6FC7" w:rsidRDefault="006E6FC7" w:rsidP="006E6FC7">
      <w:pPr>
        <w:suppressAutoHyphens w:val="0"/>
        <w:overflowPunct w:val="0"/>
        <w:autoSpaceDE w:val="0"/>
        <w:autoSpaceDN w:val="0"/>
        <w:adjustRightInd w:val="0"/>
        <w:ind w:left="284" w:right="57" w:hanging="284"/>
        <w:rPr>
          <w:rFonts w:asciiTheme="minorHAnsi" w:hAnsiTheme="minorHAnsi" w:cs="Arial Narrow"/>
        </w:rPr>
      </w:pPr>
      <w:r w:rsidRPr="006E6FC7">
        <w:rPr>
          <w:rFonts w:asciiTheme="minorHAnsi" w:hAnsiTheme="minorHAnsi" w:cs="Arial Narrow"/>
        </w:rPr>
        <w:t>-  montaż</w:t>
      </w:r>
      <w:r w:rsidR="003C573B" w:rsidRPr="006E6FC7">
        <w:rPr>
          <w:rFonts w:asciiTheme="minorHAnsi" w:hAnsiTheme="minorHAnsi" w:cs="Arial Narrow"/>
        </w:rPr>
        <w:t xml:space="preserve"> </w:t>
      </w:r>
      <w:r>
        <w:rPr>
          <w:rFonts w:asciiTheme="minorHAnsi" w:hAnsiTheme="minorHAnsi" w:cs="Arial Narrow"/>
        </w:rPr>
        <w:t xml:space="preserve">uchwytów dla osób niepełnosprawnych: poręcze stałe - 1 szt., poręcze ruchome </w:t>
      </w:r>
    </w:p>
    <w:p w:rsidR="006E6FC7" w:rsidRDefault="006E6FC7" w:rsidP="006E6FC7">
      <w:pPr>
        <w:suppressAutoHyphens w:val="0"/>
        <w:overflowPunct w:val="0"/>
        <w:autoSpaceDE w:val="0"/>
        <w:autoSpaceDN w:val="0"/>
        <w:adjustRightInd w:val="0"/>
        <w:ind w:left="284" w:right="57" w:hanging="284"/>
        <w:rPr>
          <w:rFonts w:asciiTheme="minorHAnsi" w:hAnsiTheme="minorHAnsi" w:cs="Arial Narrow"/>
        </w:rPr>
      </w:pPr>
      <w:r>
        <w:rPr>
          <w:rFonts w:asciiTheme="minorHAnsi" w:hAnsiTheme="minorHAnsi" w:cs="Arial Narrow"/>
        </w:rPr>
        <w:t xml:space="preserve">    w pionie - 7 szt.</w:t>
      </w:r>
    </w:p>
    <w:p w:rsidR="00B63EDA" w:rsidRPr="006E6FC7" w:rsidRDefault="00B63EDA" w:rsidP="00A33028">
      <w:pPr>
        <w:suppressAutoHyphens w:val="0"/>
        <w:overflowPunct w:val="0"/>
        <w:autoSpaceDE w:val="0"/>
        <w:autoSpaceDN w:val="0"/>
        <w:adjustRightInd w:val="0"/>
        <w:ind w:right="57"/>
        <w:rPr>
          <w:rFonts w:asciiTheme="minorHAnsi" w:hAnsiTheme="minorHAnsi" w:cs="Arial Narrow"/>
          <w:vertAlign w:val="superscript"/>
        </w:rPr>
      </w:pPr>
    </w:p>
    <w:p w:rsidR="00B63EDA" w:rsidRPr="003C573B" w:rsidRDefault="00B63EDA" w:rsidP="00B63EDA">
      <w:pPr>
        <w:suppressAutoHyphens w:val="0"/>
        <w:overflowPunct w:val="0"/>
        <w:autoSpaceDE w:val="0"/>
        <w:autoSpaceDN w:val="0"/>
        <w:adjustRightInd w:val="0"/>
        <w:ind w:right="57"/>
        <w:rPr>
          <w:rFonts w:asciiTheme="minorHAnsi" w:hAnsiTheme="minorHAnsi" w:cs="Arial Narrow"/>
          <w:b/>
          <w:vertAlign w:val="superscript"/>
        </w:rPr>
      </w:pPr>
      <w:r w:rsidRPr="003C573B">
        <w:rPr>
          <w:rFonts w:asciiTheme="minorHAnsi" w:eastAsia="Arial" w:hAnsiTheme="minorHAnsi" w:cs="Tahoma"/>
          <w:b/>
          <w:bCs/>
        </w:rPr>
        <w:t>1.4. Określenia podstawowe</w:t>
      </w:r>
    </w:p>
    <w:p w:rsidR="00B63EDA" w:rsidRDefault="00B63EDA" w:rsidP="00B63EDA">
      <w:pPr>
        <w:tabs>
          <w:tab w:val="left" w:pos="-432"/>
          <w:tab w:val="left" w:pos="0"/>
        </w:tabs>
        <w:autoSpaceDE w:val="0"/>
        <w:spacing w:line="321" w:lineRule="exact"/>
        <w:ind w:left="16" w:right="57"/>
        <w:jc w:val="both"/>
        <w:rPr>
          <w:rFonts w:asciiTheme="minorHAnsi" w:eastAsia="Arial" w:hAnsiTheme="minorHAnsi" w:cs="Tahoma"/>
          <w:spacing w:val="-4"/>
        </w:rPr>
      </w:pPr>
      <w:r w:rsidRPr="004B44F1">
        <w:rPr>
          <w:rFonts w:asciiTheme="minorHAnsi" w:eastAsia="Arial" w:hAnsiTheme="minorHAnsi" w:cs="Tahoma"/>
          <w:spacing w:val="-4"/>
        </w:rPr>
        <w:t>Określenia podane w niniejszej specyfikacji są zgodne z obowiązującymi normami</w:t>
      </w:r>
      <w:r>
        <w:rPr>
          <w:rFonts w:asciiTheme="minorHAnsi" w:eastAsia="Arial" w:hAnsiTheme="minorHAnsi" w:cs="Tahoma"/>
          <w:spacing w:val="-4"/>
        </w:rPr>
        <w:t xml:space="preserve"> i </w:t>
      </w:r>
      <w:r w:rsidRPr="004B44F1">
        <w:rPr>
          <w:rFonts w:asciiTheme="minorHAnsi" w:eastAsia="Arial" w:hAnsiTheme="minorHAnsi" w:cs="Tahoma"/>
          <w:spacing w:val="-4"/>
        </w:rPr>
        <w:t>aprobatami technicznymi oraz zaleceniami producenta.</w:t>
      </w:r>
    </w:p>
    <w:p w:rsidR="00121734" w:rsidRDefault="00121734" w:rsidP="00B63EDA">
      <w:pPr>
        <w:tabs>
          <w:tab w:val="left" w:pos="-432"/>
          <w:tab w:val="left" w:pos="0"/>
        </w:tabs>
        <w:autoSpaceDE w:val="0"/>
        <w:spacing w:line="321" w:lineRule="exact"/>
        <w:ind w:left="16" w:right="57"/>
        <w:jc w:val="both"/>
        <w:rPr>
          <w:rFonts w:asciiTheme="minorHAnsi" w:eastAsia="Arial" w:hAnsiTheme="minorHAnsi" w:cs="Tahoma"/>
          <w:spacing w:val="-4"/>
        </w:rPr>
      </w:pPr>
    </w:p>
    <w:p w:rsidR="00B63EDA" w:rsidRDefault="00121734" w:rsidP="00121734">
      <w:pPr>
        <w:tabs>
          <w:tab w:val="left" w:pos="-432"/>
          <w:tab w:val="left" w:pos="0"/>
        </w:tabs>
        <w:autoSpaceDE w:val="0"/>
        <w:spacing w:line="321" w:lineRule="exact"/>
        <w:ind w:right="57"/>
        <w:jc w:val="both"/>
        <w:rPr>
          <w:rFonts w:asciiTheme="minorHAnsi" w:eastAsia="Arial" w:hAnsiTheme="minorHAnsi" w:cs="Tahoma"/>
          <w:b/>
          <w:bCs/>
          <w:u w:val="single"/>
        </w:rPr>
      </w:pPr>
      <w:r>
        <w:rPr>
          <w:rFonts w:asciiTheme="minorHAnsi" w:eastAsia="Arial" w:hAnsiTheme="minorHAnsi" w:cs="Tahoma"/>
          <w:b/>
          <w:bCs/>
          <w:i/>
        </w:rPr>
        <w:t>2</w:t>
      </w:r>
      <w:r w:rsidRPr="00542E02">
        <w:rPr>
          <w:rFonts w:asciiTheme="minorHAnsi" w:eastAsia="Arial" w:hAnsiTheme="minorHAnsi" w:cs="Tahoma"/>
          <w:b/>
          <w:bCs/>
          <w:i/>
        </w:rPr>
        <w:t>.</w:t>
      </w:r>
      <w:r w:rsidRPr="00542E02">
        <w:rPr>
          <w:rFonts w:asciiTheme="minorHAnsi" w:eastAsia="Arial" w:hAnsiTheme="minorHAnsi" w:cs="Tahoma"/>
          <w:b/>
          <w:bCs/>
        </w:rPr>
        <w:t xml:space="preserve">  </w:t>
      </w:r>
      <w:r w:rsidR="00A33028" w:rsidRPr="00A33028">
        <w:rPr>
          <w:rFonts w:asciiTheme="minorHAnsi" w:eastAsia="Arial" w:hAnsiTheme="minorHAnsi" w:cs="Tahoma"/>
          <w:b/>
          <w:bCs/>
          <w:u w:val="single"/>
        </w:rPr>
        <w:t xml:space="preserve">URZĄDZENIA SANITARNE I </w:t>
      </w:r>
      <w:r w:rsidRPr="00A33028">
        <w:rPr>
          <w:rFonts w:asciiTheme="minorHAnsi" w:eastAsia="Arial" w:hAnsiTheme="minorHAnsi" w:cs="Tahoma"/>
          <w:b/>
          <w:bCs/>
          <w:u w:val="single"/>
        </w:rPr>
        <w:t>ARMATURA</w:t>
      </w:r>
      <w:r>
        <w:rPr>
          <w:rFonts w:asciiTheme="minorHAnsi" w:eastAsia="Arial" w:hAnsiTheme="minorHAnsi" w:cs="Tahoma"/>
          <w:b/>
          <w:bCs/>
          <w:u w:val="single"/>
        </w:rPr>
        <w:t xml:space="preserve"> </w:t>
      </w:r>
    </w:p>
    <w:p w:rsidR="000672AD" w:rsidRDefault="006D58E5" w:rsidP="006D58E5">
      <w:pPr>
        <w:tabs>
          <w:tab w:val="left" w:pos="-432"/>
          <w:tab w:val="left" w:pos="0"/>
        </w:tabs>
        <w:autoSpaceDE w:val="0"/>
        <w:spacing w:line="321" w:lineRule="exact"/>
        <w:ind w:left="705" w:right="57" w:hanging="705"/>
        <w:jc w:val="both"/>
        <w:rPr>
          <w:rFonts w:asciiTheme="minorHAnsi" w:eastAsia="Arial" w:hAnsiTheme="minorHAnsi" w:cs="Tahoma"/>
          <w:spacing w:val="-4"/>
        </w:rPr>
      </w:pPr>
      <w:r>
        <w:rPr>
          <w:rFonts w:asciiTheme="minorHAnsi" w:eastAsia="Arial" w:hAnsiTheme="minorHAnsi" w:cs="Tahoma"/>
          <w:spacing w:val="-4"/>
        </w:rPr>
        <w:t>2.1.</w:t>
      </w:r>
      <w:r>
        <w:rPr>
          <w:rFonts w:asciiTheme="minorHAnsi" w:eastAsia="Arial" w:hAnsiTheme="minorHAnsi" w:cs="Tahoma"/>
          <w:spacing w:val="-4"/>
        </w:rPr>
        <w:tab/>
      </w:r>
      <w:r w:rsidR="00121734">
        <w:rPr>
          <w:rFonts w:asciiTheme="minorHAnsi" w:eastAsia="Arial" w:hAnsiTheme="minorHAnsi" w:cs="Tahoma"/>
          <w:spacing w:val="-4"/>
        </w:rPr>
        <w:t xml:space="preserve">Umywalka – </w:t>
      </w:r>
      <w:r w:rsidR="0019116E">
        <w:rPr>
          <w:rFonts w:asciiTheme="minorHAnsi" w:eastAsia="Arial" w:hAnsiTheme="minorHAnsi" w:cs="Tahoma"/>
          <w:spacing w:val="-4"/>
        </w:rPr>
        <w:t>wykonana z  ceramiki w kolorze białym. Posiada przelew</w:t>
      </w:r>
      <w:r w:rsidR="00121734">
        <w:rPr>
          <w:rFonts w:asciiTheme="minorHAnsi" w:eastAsia="Arial" w:hAnsiTheme="minorHAnsi" w:cs="Tahoma"/>
          <w:spacing w:val="-4"/>
        </w:rPr>
        <w:t>,</w:t>
      </w:r>
      <w:r w:rsidR="0019116E">
        <w:rPr>
          <w:rFonts w:asciiTheme="minorHAnsi" w:eastAsia="Arial" w:hAnsiTheme="minorHAnsi" w:cs="Tahoma"/>
          <w:spacing w:val="-4"/>
        </w:rPr>
        <w:t xml:space="preserve"> </w:t>
      </w:r>
      <w:r w:rsidR="00121734">
        <w:rPr>
          <w:rFonts w:asciiTheme="minorHAnsi" w:eastAsia="Arial" w:hAnsiTheme="minorHAnsi" w:cs="Tahoma"/>
          <w:spacing w:val="-4"/>
        </w:rPr>
        <w:t>mocowan</w:t>
      </w:r>
      <w:r w:rsidR="004C0EF1">
        <w:rPr>
          <w:rFonts w:asciiTheme="minorHAnsi" w:eastAsia="Arial" w:hAnsiTheme="minorHAnsi" w:cs="Tahoma"/>
          <w:spacing w:val="-4"/>
        </w:rPr>
        <w:t>a</w:t>
      </w:r>
      <w:r w:rsidR="0019116E">
        <w:rPr>
          <w:rFonts w:asciiTheme="minorHAnsi" w:eastAsia="Arial" w:hAnsiTheme="minorHAnsi" w:cs="Tahoma"/>
          <w:spacing w:val="-4"/>
        </w:rPr>
        <w:t xml:space="preserve"> </w:t>
      </w:r>
      <w:r w:rsidR="00121734">
        <w:rPr>
          <w:rFonts w:asciiTheme="minorHAnsi" w:eastAsia="Arial" w:hAnsiTheme="minorHAnsi" w:cs="Tahoma"/>
          <w:spacing w:val="-4"/>
        </w:rPr>
        <w:t>na śrubach.</w:t>
      </w:r>
      <w:r w:rsidR="000672AD">
        <w:rPr>
          <w:rFonts w:asciiTheme="minorHAnsi" w:eastAsia="Arial" w:hAnsiTheme="minorHAnsi" w:cs="Tahoma"/>
          <w:spacing w:val="-4"/>
        </w:rPr>
        <w:t xml:space="preserve"> Wymiary</w:t>
      </w:r>
      <w:r w:rsidR="007C24E1">
        <w:rPr>
          <w:rFonts w:asciiTheme="minorHAnsi" w:eastAsia="Arial" w:hAnsiTheme="minorHAnsi" w:cs="Tahoma"/>
          <w:spacing w:val="-4"/>
        </w:rPr>
        <w:t xml:space="preserve"> 495 x 410. Typ </w:t>
      </w:r>
      <w:r w:rsidR="007C24E1">
        <w:rPr>
          <w:rFonts w:asciiTheme="minorHAnsi" w:eastAsia="Arial" w:hAnsiTheme="minorHAnsi" w:cs="Tahoma"/>
          <w:spacing w:val="-4"/>
        </w:rPr>
        <w:t>urządzenia</w:t>
      </w:r>
      <w:r w:rsidR="007C24E1">
        <w:rPr>
          <w:rFonts w:asciiTheme="minorHAnsi" w:eastAsia="Arial" w:hAnsiTheme="minorHAnsi" w:cs="Tahoma"/>
          <w:spacing w:val="-4"/>
        </w:rPr>
        <w:t xml:space="preserve"> jak umywalka z s</w:t>
      </w:r>
      <w:r w:rsidR="000672AD">
        <w:rPr>
          <w:rFonts w:asciiTheme="minorHAnsi" w:eastAsia="Arial" w:hAnsiTheme="minorHAnsi" w:cs="Tahoma"/>
          <w:spacing w:val="-4"/>
        </w:rPr>
        <w:t xml:space="preserve">erii Idol, firmy Koło, bądź </w:t>
      </w:r>
    </w:p>
    <w:p w:rsidR="00121734" w:rsidRDefault="000672AD" w:rsidP="006D58E5">
      <w:pPr>
        <w:tabs>
          <w:tab w:val="left" w:pos="-432"/>
          <w:tab w:val="left" w:pos="0"/>
        </w:tabs>
        <w:autoSpaceDE w:val="0"/>
        <w:spacing w:line="321" w:lineRule="exact"/>
        <w:ind w:left="705" w:right="57" w:hanging="705"/>
        <w:jc w:val="both"/>
        <w:rPr>
          <w:rFonts w:asciiTheme="minorHAnsi" w:eastAsia="Arial" w:hAnsiTheme="minorHAnsi" w:cs="Tahoma"/>
          <w:spacing w:val="-4"/>
        </w:rPr>
      </w:pPr>
      <w:r>
        <w:rPr>
          <w:rFonts w:asciiTheme="minorHAnsi" w:eastAsia="Arial" w:hAnsiTheme="minorHAnsi" w:cs="Tahoma"/>
          <w:spacing w:val="-4"/>
        </w:rPr>
        <w:t xml:space="preserve">             równoważne. </w:t>
      </w:r>
    </w:p>
    <w:p w:rsidR="000672AD" w:rsidRDefault="00121734" w:rsidP="000672AD">
      <w:pPr>
        <w:tabs>
          <w:tab w:val="left" w:pos="-432"/>
          <w:tab w:val="left" w:pos="0"/>
        </w:tabs>
        <w:autoSpaceDE w:val="0"/>
        <w:spacing w:line="321" w:lineRule="exact"/>
        <w:ind w:right="57"/>
        <w:jc w:val="both"/>
        <w:rPr>
          <w:rFonts w:asciiTheme="minorHAnsi" w:eastAsia="Arial" w:hAnsiTheme="minorHAnsi" w:cs="Tahoma"/>
          <w:spacing w:val="-4"/>
        </w:rPr>
      </w:pPr>
      <w:r>
        <w:rPr>
          <w:rFonts w:asciiTheme="minorHAnsi" w:eastAsia="Arial" w:hAnsiTheme="minorHAnsi" w:cs="Tahoma"/>
          <w:spacing w:val="-4"/>
        </w:rPr>
        <w:t>2.2.</w:t>
      </w:r>
      <w:r w:rsidR="006D58E5">
        <w:rPr>
          <w:rFonts w:asciiTheme="minorHAnsi" w:eastAsia="Arial" w:hAnsiTheme="minorHAnsi" w:cs="Tahoma"/>
          <w:spacing w:val="-4"/>
        </w:rPr>
        <w:tab/>
      </w:r>
      <w:r>
        <w:rPr>
          <w:rFonts w:asciiTheme="minorHAnsi" w:eastAsia="Arial" w:hAnsiTheme="minorHAnsi" w:cs="Tahoma"/>
          <w:spacing w:val="-4"/>
        </w:rPr>
        <w:t>Półpostument –</w:t>
      </w:r>
      <w:r w:rsidR="006D58E5">
        <w:rPr>
          <w:rFonts w:asciiTheme="minorHAnsi" w:eastAsia="Arial" w:hAnsiTheme="minorHAnsi" w:cs="Tahoma"/>
          <w:spacing w:val="-4"/>
        </w:rPr>
        <w:t xml:space="preserve"> do kompletowania z umywalką. </w:t>
      </w:r>
      <w:r w:rsidR="000672AD">
        <w:rPr>
          <w:rFonts w:asciiTheme="minorHAnsi" w:eastAsia="Arial" w:hAnsiTheme="minorHAnsi" w:cs="Tahoma"/>
          <w:spacing w:val="-4"/>
        </w:rPr>
        <w:t>Wymiary 305 x 305. Typ</w:t>
      </w:r>
      <w:r w:rsidR="007C24E1" w:rsidRPr="007C24E1">
        <w:rPr>
          <w:rFonts w:asciiTheme="minorHAnsi" w:eastAsia="Arial" w:hAnsiTheme="minorHAnsi" w:cs="Tahoma"/>
          <w:spacing w:val="-4"/>
        </w:rPr>
        <w:t xml:space="preserve"> </w:t>
      </w:r>
      <w:r w:rsidR="007C24E1">
        <w:rPr>
          <w:rFonts w:asciiTheme="minorHAnsi" w:eastAsia="Arial" w:hAnsiTheme="minorHAnsi" w:cs="Tahoma"/>
          <w:spacing w:val="-4"/>
        </w:rPr>
        <w:t>urządzenia</w:t>
      </w:r>
      <w:r w:rsidR="000672AD">
        <w:rPr>
          <w:rFonts w:asciiTheme="minorHAnsi" w:eastAsia="Arial" w:hAnsiTheme="minorHAnsi" w:cs="Tahoma"/>
          <w:spacing w:val="-4"/>
        </w:rPr>
        <w:t xml:space="preserve"> jak</w:t>
      </w:r>
    </w:p>
    <w:p w:rsidR="000672AD" w:rsidRDefault="000672AD" w:rsidP="000672AD">
      <w:pPr>
        <w:tabs>
          <w:tab w:val="left" w:pos="-432"/>
          <w:tab w:val="left" w:pos="0"/>
        </w:tabs>
        <w:autoSpaceDE w:val="0"/>
        <w:spacing w:line="321" w:lineRule="exact"/>
        <w:ind w:right="57"/>
        <w:jc w:val="both"/>
        <w:rPr>
          <w:rFonts w:asciiTheme="minorHAnsi" w:eastAsia="Arial" w:hAnsiTheme="minorHAnsi" w:cs="Tahoma"/>
          <w:spacing w:val="-4"/>
        </w:rPr>
      </w:pPr>
      <w:r>
        <w:rPr>
          <w:rFonts w:asciiTheme="minorHAnsi" w:eastAsia="Arial" w:hAnsiTheme="minorHAnsi" w:cs="Tahoma"/>
          <w:spacing w:val="-4"/>
        </w:rPr>
        <w:t xml:space="preserve">             półpostument Idol, firmy koło, bądź równoważne</w:t>
      </w:r>
    </w:p>
    <w:p w:rsidR="004B1595" w:rsidRDefault="006D58E5" w:rsidP="00121734">
      <w:pPr>
        <w:tabs>
          <w:tab w:val="left" w:pos="-432"/>
          <w:tab w:val="left" w:pos="0"/>
        </w:tabs>
        <w:autoSpaceDE w:val="0"/>
        <w:spacing w:line="321" w:lineRule="exact"/>
        <w:ind w:right="57"/>
        <w:jc w:val="both"/>
        <w:rPr>
          <w:rFonts w:asciiTheme="minorHAnsi" w:eastAsia="Arial" w:hAnsiTheme="minorHAnsi" w:cs="Tahoma"/>
          <w:spacing w:val="-4"/>
        </w:rPr>
      </w:pPr>
      <w:r>
        <w:rPr>
          <w:rFonts w:asciiTheme="minorHAnsi" w:eastAsia="Arial" w:hAnsiTheme="minorHAnsi" w:cs="Tahoma"/>
          <w:spacing w:val="-4"/>
        </w:rPr>
        <w:t>2.3</w:t>
      </w:r>
      <w:r w:rsidR="004B1595">
        <w:rPr>
          <w:rFonts w:asciiTheme="minorHAnsi" w:eastAsia="Arial" w:hAnsiTheme="minorHAnsi" w:cs="Tahoma"/>
          <w:spacing w:val="-4"/>
        </w:rPr>
        <w:t>.</w:t>
      </w:r>
      <w:r>
        <w:rPr>
          <w:rFonts w:asciiTheme="minorHAnsi" w:eastAsia="Arial" w:hAnsiTheme="minorHAnsi" w:cs="Tahoma"/>
          <w:spacing w:val="-4"/>
        </w:rPr>
        <w:tab/>
      </w:r>
      <w:r w:rsidR="004B1595">
        <w:rPr>
          <w:rFonts w:asciiTheme="minorHAnsi" w:eastAsia="Arial" w:hAnsiTheme="minorHAnsi" w:cs="Tahoma"/>
          <w:spacing w:val="-4"/>
        </w:rPr>
        <w:t>Półsyfon</w:t>
      </w:r>
      <w:r w:rsidR="0091138D">
        <w:rPr>
          <w:rFonts w:asciiTheme="minorHAnsi" w:eastAsia="Arial" w:hAnsiTheme="minorHAnsi" w:cs="Tahoma"/>
          <w:spacing w:val="-4"/>
        </w:rPr>
        <w:t>- do zamontowania w umywalkach</w:t>
      </w:r>
      <w:r w:rsidR="004C0EF1">
        <w:rPr>
          <w:rFonts w:asciiTheme="minorHAnsi" w:eastAsia="Arial" w:hAnsiTheme="minorHAnsi" w:cs="Tahoma"/>
          <w:spacing w:val="-4"/>
        </w:rPr>
        <w:t>.</w:t>
      </w:r>
      <w:r w:rsidR="000672AD">
        <w:rPr>
          <w:rFonts w:asciiTheme="minorHAnsi" w:eastAsia="Arial" w:hAnsiTheme="minorHAnsi" w:cs="Tahoma"/>
          <w:spacing w:val="-4"/>
        </w:rPr>
        <w:t xml:space="preserve"> </w:t>
      </w:r>
    </w:p>
    <w:p w:rsidR="00CB3613" w:rsidRDefault="00CB3613" w:rsidP="00611B72">
      <w:pPr>
        <w:tabs>
          <w:tab w:val="left" w:pos="-432"/>
          <w:tab w:val="left" w:pos="0"/>
        </w:tabs>
        <w:autoSpaceDE w:val="0"/>
        <w:spacing w:line="321" w:lineRule="exact"/>
        <w:ind w:left="705" w:right="57" w:hanging="705"/>
        <w:jc w:val="both"/>
        <w:rPr>
          <w:rFonts w:asciiTheme="minorHAnsi" w:eastAsia="Arial" w:hAnsiTheme="minorHAnsi" w:cs="Tahoma"/>
          <w:spacing w:val="-4"/>
        </w:rPr>
      </w:pPr>
      <w:r>
        <w:rPr>
          <w:rFonts w:asciiTheme="minorHAnsi" w:eastAsia="Arial" w:hAnsiTheme="minorHAnsi" w:cs="Tahoma"/>
          <w:spacing w:val="-4"/>
        </w:rPr>
        <w:t>2.</w:t>
      </w:r>
      <w:r w:rsidR="009334D8">
        <w:rPr>
          <w:rFonts w:asciiTheme="minorHAnsi" w:eastAsia="Arial" w:hAnsiTheme="minorHAnsi" w:cs="Tahoma"/>
          <w:spacing w:val="-4"/>
        </w:rPr>
        <w:t>4</w:t>
      </w:r>
      <w:r>
        <w:rPr>
          <w:rFonts w:asciiTheme="minorHAnsi" w:eastAsia="Arial" w:hAnsiTheme="minorHAnsi" w:cs="Tahoma"/>
          <w:spacing w:val="-4"/>
        </w:rPr>
        <w:t>.</w:t>
      </w:r>
      <w:r>
        <w:rPr>
          <w:rFonts w:asciiTheme="minorHAnsi" w:eastAsia="Arial" w:hAnsiTheme="minorHAnsi" w:cs="Tahoma"/>
          <w:spacing w:val="-4"/>
        </w:rPr>
        <w:tab/>
        <w:t xml:space="preserve">Bateria umywalkowa – montaż jednootworowy, z powłoką chromową. </w:t>
      </w:r>
      <w:r w:rsidRPr="0005107A">
        <w:rPr>
          <w:rFonts w:asciiTheme="minorHAnsi" w:hAnsiTheme="minorHAnsi"/>
        </w:rPr>
        <w:t>Głowica ceramiczna 35mm</w:t>
      </w:r>
      <w:r>
        <w:rPr>
          <w:rFonts w:asciiTheme="minorHAnsi" w:hAnsiTheme="minorHAnsi"/>
        </w:rPr>
        <w:t xml:space="preserve">. </w:t>
      </w:r>
      <w:r>
        <w:rPr>
          <w:rFonts w:asciiTheme="minorHAnsi" w:eastAsia="Arial" w:hAnsiTheme="minorHAnsi" w:cs="Tahoma"/>
          <w:spacing w:val="-4"/>
        </w:rPr>
        <w:t>Posiada ogranicznik temperatury, oraz regulowany ogranicznik strumienia przepływu.</w:t>
      </w:r>
      <w:r w:rsidR="00271C33">
        <w:rPr>
          <w:rFonts w:asciiTheme="minorHAnsi" w:eastAsia="Arial" w:hAnsiTheme="minorHAnsi" w:cs="Tahoma"/>
          <w:spacing w:val="-4"/>
        </w:rPr>
        <w:t xml:space="preserve"> Wyposażona w półautomatyczny korek.</w:t>
      </w:r>
      <w:r w:rsidR="000672AD">
        <w:rPr>
          <w:rFonts w:asciiTheme="minorHAnsi" w:eastAsia="Arial" w:hAnsiTheme="minorHAnsi" w:cs="Tahoma"/>
          <w:spacing w:val="-4"/>
        </w:rPr>
        <w:t xml:space="preserve"> Np. bateria </w:t>
      </w:r>
      <w:proofErr w:type="spellStart"/>
      <w:r w:rsidR="000672AD">
        <w:rPr>
          <w:rFonts w:asciiTheme="minorHAnsi" w:eastAsia="Arial" w:hAnsiTheme="minorHAnsi" w:cs="Tahoma"/>
          <w:spacing w:val="-4"/>
        </w:rPr>
        <w:t>Eurosmart</w:t>
      </w:r>
      <w:proofErr w:type="spellEnd"/>
      <w:r w:rsidR="000672AD">
        <w:rPr>
          <w:rFonts w:asciiTheme="minorHAnsi" w:eastAsia="Arial" w:hAnsiTheme="minorHAnsi" w:cs="Tahoma"/>
          <w:spacing w:val="-4"/>
        </w:rPr>
        <w:t xml:space="preserve">, producent  </w:t>
      </w:r>
      <w:proofErr w:type="spellStart"/>
      <w:r w:rsidR="000672AD">
        <w:rPr>
          <w:rFonts w:asciiTheme="minorHAnsi" w:eastAsia="Arial" w:hAnsiTheme="minorHAnsi" w:cs="Tahoma"/>
          <w:spacing w:val="-4"/>
        </w:rPr>
        <w:t>Grohe</w:t>
      </w:r>
      <w:proofErr w:type="spellEnd"/>
      <w:r w:rsidR="000672AD">
        <w:rPr>
          <w:rFonts w:asciiTheme="minorHAnsi" w:eastAsia="Arial" w:hAnsiTheme="minorHAnsi" w:cs="Tahoma"/>
          <w:spacing w:val="-4"/>
        </w:rPr>
        <w:t>, bądź równoważne.</w:t>
      </w:r>
    </w:p>
    <w:p w:rsidR="009334D8" w:rsidRDefault="009334D8" w:rsidP="009334D8">
      <w:pPr>
        <w:tabs>
          <w:tab w:val="left" w:pos="-432"/>
          <w:tab w:val="left" w:pos="0"/>
        </w:tabs>
        <w:autoSpaceDE w:val="0"/>
        <w:spacing w:line="321" w:lineRule="exact"/>
        <w:ind w:left="705" w:right="57" w:hanging="705"/>
        <w:jc w:val="both"/>
        <w:rPr>
          <w:rFonts w:asciiTheme="minorHAnsi" w:eastAsia="Arial" w:hAnsiTheme="minorHAnsi" w:cs="Tahoma"/>
          <w:spacing w:val="-4"/>
        </w:rPr>
      </w:pPr>
      <w:r>
        <w:rPr>
          <w:rFonts w:asciiTheme="minorHAnsi" w:eastAsia="Arial" w:hAnsiTheme="minorHAnsi" w:cs="Tahoma"/>
          <w:spacing w:val="-4"/>
        </w:rPr>
        <w:t>2.5.</w:t>
      </w:r>
      <w:r>
        <w:rPr>
          <w:rFonts w:asciiTheme="minorHAnsi" w:eastAsia="Arial" w:hAnsiTheme="minorHAnsi" w:cs="Tahoma"/>
          <w:spacing w:val="-4"/>
        </w:rPr>
        <w:tab/>
        <w:t xml:space="preserve">Zlew porządkowy, jednokomorowy – </w:t>
      </w:r>
      <w:r w:rsidR="007C24E1">
        <w:rPr>
          <w:rFonts w:asciiTheme="minorHAnsi" w:eastAsia="Arial" w:hAnsiTheme="minorHAnsi" w:cs="Tahoma"/>
          <w:spacing w:val="-4"/>
        </w:rPr>
        <w:t xml:space="preserve"> wykonany</w:t>
      </w:r>
      <w:r>
        <w:rPr>
          <w:rFonts w:asciiTheme="minorHAnsi" w:eastAsia="Arial" w:hAnsiTheme="minorHAnsi" w:cs="Tahoma"/>
          <w:spacing w:val="-4"/>
        </w:rPr>
        <w:t xml:space="preserve"> ze stali nierdzewnej.</w:t>
      </w:r>
      <w:r w:rsidR="000672AD">
        <w:rPr>
          <w:rFonts w:asciiTheme="minorHAnsi" w:eastAsia="Arial" w:hAnsiTheme="minorHAnsi" w:cs="Tahoma"/>
          <w:spacing w:val="-4"/>
        </w:rPr>
        <w:t xml:space="preserve"> Wymiary 330 x 300. Np. umywalka zabudowana firmy </w:t>
      </w:r>
      <w:proofErr w:type="spellStart"/>
      <w:r w:rsidR="000672AD">
        <w:rPr>
          <w:rFonts w:asciiTheme="minorHAnsi" w:eastAsia="Arial" w:hAnsiTheme="minorHAnsi" w:cs="Tahoma"/>
          <w:spacing w:val="-4"/>
        </w:rPr>
        <w:t>Stalgast</w:t>
      </w:r>
      <w:proofErr w:type="spellEnd"/>
      <w:r w:rsidR="000672AD">
        <w:rPr>
          <w:rFonts w:asciiTheme="minorHAnsi" w:eastAsia="Arial" w:hAnsiTheme="minorHAnsi" w:cs="Tahoma"/>
          <w:spacing w:val="-4"/>
        </w:rPr>
        <w:t xml:space="preserve">, bądź równoważna. </w:t>
      </w:r>
    </w:p>
    <w:p w:rsidR="009334D8" w:rsidRDefault="009334D8" w:rsidP="00611B72">
      <w:pPr>
        <w:tabs>
          <w:tab w:val="left" w:pos="-432"/>
          <w:tab w:val="left" w:pos="0"/>
        </w:tabs>
        <w:autoSpaceDE w:val="0"/>
        <w:spacing w:line="321" w:lineRule="exact"/>
        <w:ind w:left="705" w:right="57" w:hanging="705"/>
        <w:jc w:val="both"/>
        <w:rPr>
          <w:rFonts w:asciiTheme="minorHAnsi" w:eastAsia="Arial" w:hAnsiTheme="minorHAnsi" w:cs="Tahoma"/>
          <w:spacing w:val="-4"/>
        </w:rPr>
      </w:pPr>
      <w:r>
        <w:rPr>
          <w:rFonts w:asciiTheme="minorHAnsi" w:eastAsia="Arial" w:hAnsiTheme="minorHAnsi" w:cs="Tahoma"/>
          <w:spacing w:val="-4"/>
        </w:rPr>
        <w:t xml:space="preserve">2.6.      Bateria zlewu porządkowego </w:t>
      </w:r>
      <w:r w:rsidR="00DC1E70">
        <w:rPr>
          <w:rFonts w:asciiTheme="minorHAnsi" w:eastAsia="Arial" w:hAnsiTheme="minorHAnsi" w:cs="Tahoma"/>
          <w:spacing w:val="-4"/>
        </w:rPr>
        <w:t>– Bateria zlewozmywakowa, stojąca, z wyciąganą wylewką. Wymiary 182 x 241. Typ</w:t>
      </w:r>
      <w:r w:rsidR="007C24E1">
        <w:rPr>
          <w:rFonts w:asciiTheme="minorHAnsi" w:eastAsia="Arial" w:hAnsiTheme="minorHAnsi" w:cs="Tahoma"/>
          <w:spacing w:val="-4"/>
        </w:rPr>
        <w:t>u</w:t>
      </w:r>
      <w:r w:rsidR="00DC1E70">
        <w:rPr>
          <w:rFonts w:asciiTheme="minorHAnsi" w:eastAsia="Arial" w:hAnsiTheme="minorHAnsi" w:cs="Tahoma"/>
          <w:spacing w:val="-4"/>
        </w:rPr>
        <w:t xml:space="preserve"> jak</w:t>
      </w:r>
      <w:r w:rsidR="007C24E1">
        <w:rPr>
          <w:rFonts w:asciiTheme="minorHAnsi" w:eastAsia="Arial" w:hAnsiTheme="minorHAnsi" w:cs="Tahoma"/>
          <w:spacing w:val="-4"/>
        </w:rPr>
        <w:t xml:space="preserve"> b</w:t>
      </w:r>
      <w:r w:rsidR="00DC1E70">
        <w:rPr>
          <w:rFonts w:asciiTheme="minorHAnsi" w:eastAsia="Arial" w:hAnsiTheme="minorHAnsi" w:cs="Tahoma"/>
          <w:spacing w:val="-4"/>
        </w:rPr>
        <w:t xml:space="preserve">ateria kuchenna </w:t>
      </w:r>
      <w:proofErr w:type="spellStart"/>
      <w:r w:rsidR="00DC1E70">
        <w:rPr>
          <w:rFonts w:asciiTheme="minorHAnsi" w:eastAsia="Arial" w:hAnsiTheme="minorHAnsi" w:cs="Tahoma"/>
          <w:spacing w:val="-4"/>
        </w:rPr>
        <w:t>Chilli</w:t>
      </w:r>
      <w:proofErr w:type="spellEnd"/>
      <w:r w:rsidR="00DC1E70">
        <w:rPr>
          <w:rFonts w:asciiTheme="minorHAnsi" w:eastAsia="Arial" w:hAnsiTheme="minorHAnsi" w:cs="Tahoma"/>
          <w:spacing w:val="-4"/>
        </w:rPr>
        <w:t xml:space="preserve">, firmy </w:t>
      </w:r>
      <w:proofErr w:type="spellStart"/>
      <w:r w:rsidR="00DC1E70">
        <w:rPr>
          <w:rFonts w:asciiTheme="minorHAnsi" w:eastAsia="Arial" w:hAnsiTheme="minorHAnsi" w:cs="Tahoma"/>
          <w:spacing w:val="-4"/>
        </w:rPr>
        <w:t>Deante</w:t>
      </w:r>
      <w:proofErr w:type="spellEnd"/>
      <w:r w:rsidR="00DC1E70">
        <w:rPr>
          <w:rFonts w:asciiTheme="minorHAnsi" w:eastAsia="Arial" w:hAnsiTheme="minorHAnsi" w:cs="Tahoma"/>
          <w:spacing w:val="-4"/>
        </w:rPr>
        <w:t>, bądź równoważna.</w:t>
      </w:r>
    </w:p>
    <w:p w:rsidR="006D58E5" w:rsidRDefault="006D58E5" w:rsidP="006D58E5">
      <w:pPr>
        <w:tabs>
          <w:tab w:val="left" w:pos="-432"/>
          <w:tab w:val="left" w:pos="0"/>
        </w:tabs>
        <w:autoSpaceDE w:val="0"/>
        <w:spacing w:line="321" w:lineRule="exact"/>
        <w:ind w:left="705" w:right="57" w:hanging="705"/>
        <w:jc w:val="both"/>
        <w:rPr>
          <w:rFonts w:asciiTheme="minorHAnsi" w:eastAsia="Arial" w:hAnsiTheme="minorHAnsi" w:cs="Tahoma"/>
          <w:spacing w:val="-4"/>
        </w:rPr>
      </w:pPr>
      <w:r>
        <w:rPr>
          <w:rFonts w:asciiTheme="minorHAnsi" w:eastAsia="Arial" w:hAnsiTheme="minorHAnsi" w:cs="Tahoma"/>
          <w:spacing w:val="-4"/>
        </w:rPr>
        <w:t>2.</w:t>
      </w:r>
      <w:r w:rsidR="009334D8">
        <w:rPr>
          <w:rFonts w:asciiTheme="minorHAnsi" w:eastAsia="Arial" w:hAnsiTheme="minorHAnsi" w:cs="Tahoma"/>
          <w:spacing w:val="-4"/>
        </w:rPr>
        <w:t>7</w:t>
      </w:r>
      <w:r>
        <w:rPr>
          <w:rFonts w:asciiTheme="minorHAnsi" w:eastAsia="Arial" w:hAnsiTheme="minorHAnsi" w:cs="Tahoma"/>
          <w:spacing w:val="-4"/>
        </w:rPr>
        <w:t>.</w:t>
      </w:r>
      <w:r>
        <w:rPr>
          <w:rFonts w:asciiTheme="minorHAnsi" w:eastAsia="Arial" w:hAnsiTheme="minorHAnsi" w:cs="Tahoma"/>
          <w:spacing w:val="-4"/>
        </w:rPr>
        <w:tab/>
        <w:t>Um</w:t>
      </w:r>
      <w:r w:rsidR="007C24E1">
        <w:rPr>
          <w:rFonts w:asciiTheme="minorHAnsi" w:eastAsia="Arial" w:hAnsiTheme="minorHAnsi" w:cs="Tahoma"/>
          <w:spacing w:val="-4"/>
        </w:rPr>
        <w:t xml:space="preserve">ywalka dla niepełnosprawnych – </w:t>
      </w:r>
      <w:r>
        <w:rPr>
          <w:rFonts w:asciiTheme="minorHAnsi" w:eastAsia="Arial" w:hAnsiTheme="minorHAnsi" w:cs="Tahoma"/>
          <w:spacing w:val="-4"/>
        </w:rPr>
        <w:t>ceramiczna, w kolorze białym. Montowana na śrubach. Wymiary umywalki 55x55cm, nie posiada przelewu.</w:t>
      </w:r>
      <w:r w:rsidR="000672AD">
        <w:rPr>
          <w:rFonts w:asciiTheme="minorHAnsi" w:eastAsia="Arial" w:hAnsiTheme="minorHAnsi" w:cs="Tahoma"/>
          <w:spacing w:val="-4"/>
        </w:rPr>
        <w:t xml:space="preserve"> Typ </w:t>
      </w:r>
      <w:r w:rsidR="007C24E1">
        <w:rPr>
          <w:rFonts w:asciiTheme="minorHAnsi" w:eastAsia="Arial" w:hAnsiTheme="minorHAnsi" w:cs="Tahoma"/>
          <w:spacing w:val="-4"/>
        </w:rPr>
        <w:t>urządzenia</w:t>
      </w:r>
      <w:r w:rsidR="007C24E1">
        <w:rPr>
          <w:rFonts w:asciiTheme="minorHAnsi" w:eastAsia="Arial" w:hAnsiTheme="minorHAnsi" w:cs="Tahoma"/>
          <w:spacing w:val="-4"/>
        </w:rPr>
        <w:t xml:space="preserve"> </w:t>
      </w:r>
      <w:r w:rsidR="000672AD">
        <w:rPr>
          <w:rFonts w:asciiTheme="minorHAnsi" w:eastAsia="Arial" w:hAnsiTheme="minorHAnsi" w:cs="Tahoma"/>
          <w:spacing w:val="-4"/>
        </w:rPr>
        <w:t xml:space="preserve">jak Nova </w:t>
      </w:r>
      <w:r w:rsidR="00DC1E70">
        <w:rPr>
          <w:rFonts w:asciiTheme="minorHAnsi" w:eastAsia="Arial" w:hAnsiTheme="minorHAnsi" w:cs="Tahoma"/>
          <w:spacing w:val="-4"/>
        </w:rPr>
        <w:t>Pr</w:t>
      </w:r>
      <w:r w:rsidR="007C24E1">
        <w:rPr>
          <w:rFonts w:asciiTheme="minorHAnsi" w:eastAsia="Arial" w:hAnsiTheme="minorHAnsi" w:cs="Tahoma"/>
          <w:spacing w:val="-4"/>
        </w:rPr>
        <w:t>o, firmy K</w:t>
      </w:r>
      <w:r w:rsidR="00DC1E70">
        <w:rPr>
          <w:rFonts w:asciiTheme="minorHAnsi" w:eastAsia="Arial" w:hAnsiTheme="minorHAnsi" w:cs="Tahoma"/>
          <w:spacing w:val="-4"/>
        </w:rPr>
        <w:t>oło, bądź równoważna</w:t>
      </w:r>
      <w:r w:rsidR="000672AD">
        <w:rPr>
          <w:rFonts w:asciiTheme="minorHAnsi" w:eastAsia="Arial" w:hAnsiTheme="minorHAnsi" w:cs="Tahoma"/>
          <w:spacing w:val="-4"/>
        </w:rPr>
        <w:t>.</w:t>
      </w:r>
    </w:p>
    <w:p w:rsidR="006D58E5" w:rsidRPr="006D58E5" w:rsidRDefault="006D58E5" w:rsidP="006D58E5">
      <w:pPr>
        <w:ind w:left="705" w:hanging="705"/>
      </w:pPr>
      <w:r>
        <w:rPr>
          <w:rFonts w:asciiTheme="minorHAnsi" w:eastAsia="Arial" w:hAnsiTheme="minorHAnsi" w:cs="Tahoma"/>
          <w:spacing w:val="-4"/>
        </w:rPr>
        <w:t>2.</w:t>
      </w:r>
      <w:r w:rsidR="009334D8">
        <w:rPr>
          <w:rFonts w:asciiTheme="minorHAnsi" w:eastAsia="Arial" w:hAnsiTheme="minorHAnsi" w:cs="Tahoma"/>
          <w:spacing w:val="-4"/>
        </w:rPr>
        <w:t>8</w:t>
      </w:r>
      <w:r>
        <w:rPr>
          <w:rFonts w:asciiTheme="minorHAnsi" w:eastAsia="Arial" w:hAnsiTheme="minorHAnsi" w:cs="Tahoma"/>
          <w:spacing w:val="-4"/>
        </w:rPr>
        <w:t>.</w:t>
      </w:r>
      <w:r>
        <w:rPr>
          <w:rFonts w:asciiTheme="minorHAnsi" w:eastAsia="Arial" w:hAnsiTheme="minorHAnsi" w:cs="Tahoma"/>
          <w:spacing w:val="-4"/>
        </w:rPr>
        <w:tab/>
        <w:t xml:space="preserve">Bateria umywalkowa- </w:t>
      </w:r>
      <w:r w:rsidRPr="0005107A">
        <w:rPr>
          <w:rFonts w:asciiTheme="minorHAnsi" w:hAnsiTheme="minorHAnsi"/>
        </w:rPr>
        <w:t>do zamontowania na umywalce w pomieszczeniu przystosowanym dla osób niepełnosprawnych. Montaż jednootworowy</w:t>
      </w:r>
      <w:r>
        <w:rPr>
          <w:rFonts w:asciiTheme="minorHAnsi" w:hAnsiTheme="minorHAnsi"/>
        </w:rPr>
        <w:t xml:space="preserve"> z powłoką chromową</w:t>
      </w:r>
      <w:r w:rsidRPr="0005107A">
        <w:rPr>
          <w:rFonts w:asciiTheme="minorHAnsi" w:hAnsiTheme="minorHAnsi"/>
        </w:rPr>
        <w:t>. Głowica ceramiczna 35mm.</w:t>
      </w:r>
      <w:r>
        <w:rPr>
          <w:rFonts w:asciiTheme="minorHAnsi" w:hAnsiTheme="minorHAnsi"/>
        </w:rPr>
        <w:t xml:space="preserve"> W urządzeniu zastosowano technologię</w:t>
      </w:r>
      <w:r w:rsidRPr="0005107A">
        <w:rPr>
          <w:rFonts w:asciiTheme="minorHAnsi" w:hAnsiTheme="minorHAnsi"/>
        </w:rPr>
        <w:t xml:space="preserve"> dla zmniejszenia zużycia </w:t>
      </w:r>
      <w:r>
        <w:rPr>
          <w:rFonts w:asciiTheme="minorHAnsi" w:hAnsiTheme="minorHAnsi"/>
        </w:rPr>
        <w:t xml:space="preserve">wody, ogranicznik temperatury, oraz ogranicznik strumienia przepływu. </w:t>
      </w:r>
      <w:r w:rsidR="000672AD">
        <w:rPr>
          <w:rFonts w:asciiTheme="minorHAnsi" w:hAnsiTheme="minorHAnsi"/>
        </w:rPr>
        <w:t xml:space="preserve">Np. bateria </w:t>
      </w:r>
      <w:proofErr w:type="spellStart"/>
      <w:r w:rsidR="000672AD">
        <w:rPr>
          <w:rFonts w:asciiTheme="minorHAnsi" w:hAnsiTheme="minorHAnsi"/>
        </w:rPr>
        <w:t>Euroeco</w:t>
      </w:r>
      <w:proofErr w:type="spellEnd"/>
      <w:r w:rsidR="000672AD">
        <w:rPr>
          <w:rFonts w:asciiTheme="minorHAnsi" w:hAnsiTheme="minorHAnsi"/>
        </w:rPr>
        <w:t xml:space="preserve"> </w:t>
      </w:r>
      <w:proofErr w:type="spellStart"/>
      <w:r w:rsidR="000672AD">
        <w:rPr>
          <w:rFonts w:asciiTheme="minorHAnsi" w:hAnsiTheme="minorHAnsi"/>
        </w:rPr>
        <w:t>special</w:t>
      </w:r>
      <w:proofErr w:type="spellEnd"/>
      <w:r w:rsidR="000672AD">
        <w:rPr>
          <w:rFonts w:asciiTheme="minorHAnsi" w:hAnsiTheme="minorHAnsi"/>
        </w:rPr>
        <w:t xml:space="preserve">, producent </w:t>
      </w:r>
      <w:proofErr w:type="spellStart"/>
      <w:r w:rsidR="000672AD">
        <w:rPr>
          <w:rFonts w:asciiTheme="minorHAnsi" w:hAnsiTheme="minorHAnsi"/>
        </w:rPr>
        <w:t>Grohe</w:t>
      </w:r>
      <w:proofErr w:type="spellEnd"/>
      <w:r w:rsidR="000672AD">
        <w:rPr>
          <w:rFonts w:asciiTheme="minorHAnsi" w:hAnsiTheme="minorHAnsi"/>
        </w:rPr>
        <w:t>, bądź równoważna.</w:t>
      </w:r>
    </w:p>
    <w:p w:rsidR="004B1595" w:rsidRDefault="006D58E5" w:rsidP="006D58E5">
      <w:pPr>
        <w:tabs>
          <w:tab w:val="left" w:pos="-432"/>
          <w:tab w:val="left" w:pos="0"/>
        </w:tabs>
        <w:autoSpaceDE w:val="0"/>
        <w:spacing w:line="321" w:lineRule="exact"/>
        <w:ind w:left="705" w:right="57" w:hanging="705"/>
        <w:jc w:val="both"/>
        <w:rPr>
          <w:rFonts w:asciiTheme="minorHAnsi" w:eastAsia="Arial" w:hAnsiTheme="minorHAnsi" w:cs="Tahoma"/>
          <w:spacing w:val="-4"/>
        </w:rPr>
      </w:pPr>
      <w:r>
        <w:rPr>
          <w:rFonts w:asciiTheme="minorHAnsi" w:eastAsia="Arial" w:hAnsiTheme="minorHAnsi" w:cs="Tahoma"/>
          <w:spacing w:val="-4"/>
        </w:rPr>
        <w:t>2.</w:t>
      </w:r>
      <w:r w:rsidR="009334D8">
        <w:rPr>
          <w:rFonts w:asciiTheme="minorHAnsi" w:eastAsia="Arial" w:hAnsiTheme="minorHAnsi" w:cs="Tahoma"/>
          <w:spacing w:val="-4"/>
        </w:rPr>
        <w:t>9</w:t>
      </w:r>
      <w:r>
        <w:rPr>
          <w:rFonts w:asciiTheme="minorHAnsi" w:eastAsia="Arial" w:hAnsiTheme="minorHAnsi" w:cs="Tahoma"/>
          <w:spacing w:val="-4"/>
        </w:rPr>
        <w:t>.</w:t>
      </w:r>
      <w:r>
        <w:rPr>
          <w:rFonts w:asciiTheme="minorHAnsi" w:eastAsia="Arial" w:hAnsiTheme="minorHAnsi" w:cs="Tahoma"/>
          <w:spacing w:val="-4"/>
        </w:rPr>
        <w:tab/>
      </w:r>
      <w:r w:rsidR="004B1595">
        <w:rPr>
          <w:rFonts w:asciiTheme="minorHAnsi" w:eastAsia="Arial" w:hAnsiTheme="minorHAnsi" w:cs="Tahoma"/>
          <w:spacing w:val="-4"/>
        </w:rPr>
        <w:t xml:space="preserve">Syfon </w:t>
      </w:r>
      <w:r w:rsidR="0091138D">
        <w:rPr>
          <w:rFonts w:asciiTheme="minorHAnsi" w:eastAsia="Arial" w:hAnsiTheme="minorHAnsi" w:cs="Tahoma"/>
          <w:spacing w:val="-4"/>
        </w:rPr>
        <w:t>– do zamontowania w umywalkach dla osób niepełnosprawnych</w:t>
      </w:r>
      <w:r>
        <w:rPr>
          <w:rFonts w:asciiTheme="minorHAnsi" w:eastAsia="Arial" w:hAnsiTheme="minorHAnsi" w:cs="Tahoma"/>
          <w:spacing w:val="-4"/>
        </w:rPr>
        <w:t xml:space="preserve"> oraz w zlewach jednokomorowych.</w:t>
      </w:r>
    </w:p>
    <w:p w:rsidR="00DC1E70" w:rsidRDefault="00DC1E70" w:rsidP="006D58E5">
      <w:pPr>
        <w:tabs>
          <w:tab w:val="left" w:pos="-432"/>
          <w:tab w:val="left" w:pos="0"/>
        </w:tabs>
        <w:autoSpaceDE w:val="0"/>
        <w:spacing w:line="321" w:lineRule="exact"/>
        <w:ind w:left="705" w:right="57" w:hanging="705"/>
        <w:jc w:val="both"/>
        <w:rPr>
          <w:rFonts w:asciiTheme="minorHAnsi" w:eastAsia="Arial" w:hAnsiTheme="minorHAnsi" w:cs="Tahoma"/>
          <w:spacing w:val="-4"/>
        </w:rPr>
      </w:pPr>
    </w:p>
    <w:p w:rsidR="00DC1E70" w:rsidRDefault="00DC1E70" w:rsidP="006D58E5">
      <w:pPr>
        <w:tabs>
          <w:tab w:val="left" w:pos="-432"/>
          <w:tab w:val="left" w:pos="0"/>
        </w:tabs>
        <w:autoSpaceDE w:val="0"/>
        <w:spacing w:line="321" w:lineRule="exact"/>
        <w:ind w:left="705" w:right="57" w:hanging="705"/>
        <w:jc w:val="both"/>
        <w:rPr>
          <w:rFonts w:asciiTheme="minorHAnsi" w:eastAsia="Arial" w:hAnsiTheme="minorHAnsi" w:cs="Tahoma"/>
          <w:spacing w:val="-4"/>
        </w:rPr>
      </w:pPr>
    </w:p>
    <w:p w:rsidR="004B1595" w:rsidRDefault="006D58E5" w:rsidP="006D58E5">
      <w:pPr>
        <w:tabs>
          <w:tab w:val="left" w:pos="-432"/>
          <w:tab w:val="left" w:pos="0"/>
        </w:tabs>
        <w:autoSpaceDE w:val="0"/>
        <w:spacing w:line="321" w:lineRule="exact"/>
        <w:ind w:left="705" w:right="57" w:hanging="705"/>
        <w:jc w:val="both"/>
        <w:rPr>
          <w:rFonts w:asciiTheme="minorHAnsi" w:eastAsia="Arial" w:hAnsiTheme="minorHAnsi" w:cs="Tahoma"/>
          <w:spacing w:val="-4"/>
        </w:rPr>
      </w:pPr>
      <w:r>
        <w:rPr>
          <w:rFonts w:asciiTheme="minorHAnsi" w:eastAsia="Arial" w:hAnsiTheme="minorHAnsi" w:cs="Tahoma"/>
          <w:spacing w:val="-4"/>
        </w:rPr>
        <w:lastRenderedPageBreak/>
        <w:t>2.</w:t>
      </w:r>
      <w:r w:rsidR="009334D8">
        <w:rPr>
          <w:rFonts w:asciiTheme="minorHAnsi" w:eastAsia="Arial" w:hAnsiTheme="minorHAnsi" w:cs="Tahoma"/>
          <w:spacing w:val="-4"/>
        </w:rPr>
        <w:t>10</w:t>
      </w:r>
      <w:r>
        <w:rPr>
          <w:rFonts w:asciiTheme="minorHAnsi" w:eastAsia="Arial" w:hAnsiTheme="minorHAnsi" w:cs="Tahoma"/>
          <w:spacing w:val="-4"/>
        </w:rPr>
        <w:t>.</w:t>
      </w:r>
      <w:r>
        <w:rPr>
          <w:rFonts w:asciiTheme="minorHAnsi" w:eastAsia="Arial" w:hAnsiTheme="minorHAnsi" w:cs="Tahoma"/>
          <w:spacing w:val="-4"/>
        </w:rPr>
        <w:tab/>
      </w:r>
      <w:r w:rsidR="004B1595">
        <w:rPr>
          <w:rFonts w:asciiTheme="minorHAnsi" w:eastAsia="Arial" w:hAnsiTheme="minorHAnsi" w:cs="Tahoma"/>
          <w:spacing w:val="-4"/>
        </w:rPr>
        <w:t>Pisuar</w:t>
      </w:r>
      <w:r w:rsidR="0005107A">
        <w:rPr>
          <w:rFonts w:asciiTheme="minorHAnsi" w:eastAsia="Arial" w:hAnsiTheme="minorHAnsi" w:cs="Tahoma"/>
          <w:spacing w:val="-4"/>
        </w:rPr>
        <w:t>-</w:t>
      </w:r>
      <w:r w:rsidR="004C19E2">
        <w:rPr>
          <w:rFonts w:asciiTheme="minorHAnsi" w:eastAsia="Arial" w:hAnsiTheme="minorHAnsi" w:cs="Tahoma"/>
          <w:spacing w:val="-4"/>
        </w:rPr>
        <w:t xml:space="preserve"> wykonany z ceramiki w kolorze białym. Dopływ wody do urządzenia z góry. Przystosowany do spłukiwania od 1-4 l.</w:t>
      </w:r>
      <w:r w:rsidR="00DC1E70">
        <w:rPr>
          <w:rFonts w:asciiTheme="minorHAnsi" w:eastAsia="Arial" w:hAnsiTheme="minorHAnsi" w:cs="Tahoma"/>
          <w:spacing w:val="-4"/>
        </w:rPr>
        <w:t xml:space="preserve"> Wymiary - 345 x 560.  Typ</w:t>
      </w:r>
      <w:r w:rsidR="007C24E1">
        <w:rPr>
          <w:rFonts w:asciiTheme="minorHAnsi" w:eastAsia="Arial" w:hAnsiTheme="minorHAnsi" w:cs="Tahoma"/>
          <w:spacing w:val="-4"/>
        </w:rPr>
        <w:t xml:space="preserve"> urządzenia</w:t>
      </w:r>
      <w:r w:rsidR="00DC1E70">
        <w:rPr>
          <w:rFonts w:asciiTheme="minorHAnsi" w:eastAsia="Arial" w:hAnsiTheme="minorHAnsi" w:cs="Tahoma"/>
          <w:spacing w:val="-4"/>
        </w:rPr>
        <w:t xml:space="preserve"> jak pisuar Felix, firmy Koło, bądź równoważny.</w:t>
      </w:r>
    </w:p>
    <w:p w:rsidR="004B1595" w:rsidRDefault="006D58E5" w:rsidP="006D58E5">
      <w:pPr>
        <w:tabs>
          <w:tab w:val="left" w:pos="-432"/>
          <w:tab w:val="left" w:pos="0"/>
        </w:tabs>
        <w:autoSpaceDE w:val="0"/>
        <w:spacing w:line="321" w:lineRule="exact"/>
        <w:ind w:left="705" w:right="57" w:hanging="705"/>
        <w:jc w:val="both"/>
        <w:rPr>
          <w:rFonts w:asciiTheme="minorHAnsi" w:eastAsia="Arial" w:hAnsiTheme="minorHAnsi" w:cs="Tahoma"/>
          <w:spacing w:val="-4"/>
        </w:rPr>
      </w:pPr>
      <w:r>
        <w:rPr>
          <w:rFonts w:asciiTheme="minorHAnsi" w:eastAsia="Arial" w:hAnsiTheme="minorHAnsi" w:cs="Tahoma"/>
          <w:spacing w:val="-4"/>
        </w:rPr>
        <w:t>2.1</w:t>
      </w:r>
      <w:r w:rsidR="009334D8">
        <w:rPr>
          <w:rFonts w:asciiTheme="minorHAnsi" w:eastAsia="Arial" w:hAnsiTheme="minorHAnsi" w:cs="Tahoma"/>
          <w:spacing w:val="-4"/>
        </w:rPr>
        <w:t>1</w:t>
      </w:r>
      <w:r>
        <w:rPr>
          <w:rFonts w:asciiTheme="minorHAnsi" w:eastAsia="Arial" w:hAnsiTheme="minorHAnsi" w:cs="Tahoma"/>
          <w:spacing w:val="-4"/>
        </w:rPr>
        <w:t>.</w:t>
      </w:r>
      <w:r>
        <w:rPr>
          <w:rFonts w:asciiTheme="minorHAnsi" w:eastAsia="Arial" w:hAnsiTheme="minorHAnsi" w:cs="Tahoma"/>
          <w:spacing w:val="-4"/>
        </w:rPr>
        <w:tab/>
      </w:r>
      <w:r w:rsidR="004B1595">
        <w:rPr>
          <w:rFonts w:asciiTheme="minorHAnsi" w:eastAsia="Arial" w:hAnsiTheme="minorHAnsi" w:cs="Tahoma"/>
          <w:spacing w:val="-4"/>
        </w:rPr>
        <w:t>Stelaż dla pisuaru</w:t>
      </w:r>
      <w:r w:rsidR="004C19E2">
        <w:rPr>
          <w:rFonts w:asciiTheme="minorHAnsi" w:eastAsia="Arial" w:hAnsiTheme="minorHAnsi" w:cs="Tahoma"/>
          <w:spacing w:val="-4"/>
        </w:rPr>
        <w:t xml:space="preserve">- </w:t>
      </w:r>
      <w:r w:rsidR="004C19E2" w:rsidRPr="0005107A">
        <w:rPr>
          <w:rFonts w:asciiTheme="minorHAnsi" w:hAnsiTheme="minorHAnsi"/>
        </w:rPr>
        <w:t>wysokość zabudowy 1,13 m</w:t>
      </w:r>
      <w:r w:rsidR="004C19E2">
        <w:rPr>
          <w:rFonts w:asciiTheme="minorHAnsi" w:hAnsiTheme="minorHAnsi"/>
        </w:rPr>
        <w:t>, do montażu przyściennego.</w:t>
      </w:r>
      <w:r w:rsidR="004C19E2" w:rsidRPr="0005107A">
        <w:rPr>
          <w:rFonts w:asciiTheme="minorHAnsi" w:hAnsiTheme="minorHAnsi"/>
        </w:rPr>
        <w:t xml:space="preserve"> </w:t>
      </w:r>
      <w:r w:rsidR="004C19E2">
        <w:rPr>
          <w:rFonts w:asciiTheme="minorHAnsi" w:hAnsiTheme="minorHAnsi"/>
        </w:rPr>
        <w:t xml:space="preserve"> </w:t>
      </w:r>
      <w:r w:rsidR="004C19E2" w:rsidRPr="0005107A">
        <w:rPr>
          <w:rFonts w:asciiTheme="minorHAnsi" w:hAnsiTheme="minorHAnsi"/>
        </w:rPr>
        <w:t>Rama stalowa</w:t>
      </w:r>
      <w:r w:rsidR="00DC1E70">
        <w:rPr>
          <w:rFonts w:asciiTheme="minorHAnsi" w:hAnsiTheme="minorHAnsi"/>
        </w:rPr>
        <w:t>, powlekana proszkowo, samonośna. Typ</w:t>
      </w:r>
      <w:r w:rsidR="007C24E1">
        <w:rPr>
          <w:rFonts w:asciiTheme="minorHAnsi" w:hAnsiTheme="minorHAnsi"/>
        </w:rPr>
        <w:t xml:space="preserve"> </w:t>
      </w:r>
      <w:r w:rsidR="007C24E1">
        <w:rPr>
          <w:rFonts w:asciiTheme="minorHAnsi" w:eastAsia="Arial" w:hAnsiTheme="minorHAnsi" w:cs="Tahoma"/>
          <w:spacing w:val="-4"/>
        </w:rPr>
        <w:t>urządzenia</w:t>
      </w:r>
      <w:r w:rsidR="007C24E1">
        <w:rPr>
          <w:rFonts w:asciiTheme="minorHAnsi" w:hAnsiTheme="minorHAnsi"/>
        </w:rPr>
        <w:t xml:space="preserve"> jak </w:t>
      </w:r>
      <w:proofErr w:type="spellStart"/>
      <w:r w:rsidR="007C24E1">
        <w:rPr>
          <w:rFonts w:asciiTheme="minorHAnsi" w:hAnsiTheme="minorHAnsi"/>
        </w:rPr>
        <w:t>Rapid</w:t>
      </w:r>
      <w:proofErr w:type="spellEnd"/>
      <w:r w:rsidR="007C24E1">
        <w:rPr>
          <w:rFonts w:asciiTheme="minorHAnsi" w:hAnsiTheme="minorHAnsi"/>
        </w:rPr>
        <w:t xml:space="preserve"> SL, producent </w:t>
      </w:r>
      <w:proofErr w:type="spellStart"/>
      <w:r w:rsidR="007C24E1">
        <w:rPr>
          <w:rFonts w:asciiTheme="minorHAnsi" w:hAnsiTheme="minorHAnsi"/>
        </w:rPr>
        <w:t>G</w:t>
      </w:r>
      <w:r w:rsidR="00DC1E70">
        <w:rPr>
          <w:rFonts w:asciiTheme="minorHAnsi" w:hAnsiTheme="minorHAnsi"/>
        </w:rPr>
        <w:t>rohe</w:t>
      </w:r>
      <w:proofErr w:type="spellEnd"/>
      <w:r w:rsidR="00DC1E70">
        <w:rPr>
          <w:rFonts w:asciiTheme="minorHAnsi" w:hAnsiTheme="minorHAnsi"/>
        </w:rPr>
        <w:t>, bądź równoważny.</w:t>
      </w:r>
    </w:p>
    <w:p w:rsidR="004B1595" w:rsidRDefault="004B1595" w:rsidP="006D58E5">
      <w:pPr>
        <w:tabs>
          <w:tab w:val="left" w:pos="-432"/>
          <w:tab w:val="left" w:pos="0"/>
        </w:tabs>
        <w:autoSpaceDE w:val="0"/>
        <w:spacing w:line="321" w:lineRule="exact"/>
        <w:ind w:left="705" w:right="57" w:hanging="705"/>
        <w:jc w:val="both"/>
        <w:rPr>
          <w:rFonts w:asciiTheme="minorHAnsi" w:eastAsia="Arial" w:hAnsiTheme="minorHAnsi" w:cs="Tahoma"/>
          <w:spacing w:val="-4"/>
        </w:rPr>
      </w:pPr>
      <w:r>
        <w:rPr>
          <w:rFonts w:asciiTheme="minorHAnsi" w:eastAsia="Arial" w:hAnsiTheme="minorHAnsi" w:cs="Tahoma"/>
          <w:spacing w:val="-4"/>
        </w:rPr>
        <w:t>2.1</w:t>
      </w:r>
      <w:r w:rsidR="009334D8">
        <w:rPr>
          <w:rFonts w:asciiTheme="minorHAnsi" w:eastAsia="Arial" w:hAnsiTheme="minorHAnsi" w:cs="Tahoma"/>
          <w:spacing w:val="-4"/>
        </w:rPr>
        <w:t>2</w:t>
      </w:r>
      <w:r w:rsidR="006D58E5">
        <w:rPr>
          <w:rFonts w:asciiTheme="minorHAnsi" w:eastAsia="Arial" w:hAnsiTheme="minorHAnsi" w:cs="Tahoma"/>
          <w:spacing w:val="-4"/>
        </w:rPr>
        <w:t>.</w:t>
      </w:r>
      <w:r w:rsidR="006D58E5">
        <w:rPr>
          <w:rFonts w:asciiTheme="minorHAnsi" w:eastAsia="Arial" w:hAnsiTheme="minorHAnsi" w:cs="Tahoma"/>
          <w:spacing w:val="-4"/>
        </w:rPr>
        <w:tab/>
      </w:r>
      <w:r>
        <w:rPr>
          <w:rFonts w:asciiTheme="minorHAnsi" w:eastAsia="Arial" w:hAnsiTheme="minorHAnsi" w:cs="Tahoma"/>
          <w:spacing w:val="-4"/>
        </w:rPr>
        <w:t>Przycisk dla pisuaru</w:t>
      </w:r>
      <w:r w:rsidR="0091138D">
        <w:rPr>
          <w:rFonts w:asciiTheme="minorHAnsi" w:eastAsia="Arial" w:hAnsiTheme="minorHAnsi" w:cs="Tahoma"/>
          <w:spacing w:val="-4"/>
        </w:rPr>
        <w:t>- ręczny przycisk</w:t>
      </w:r>
      <w:r w:rsidR="004C0EF1">
        <w:rPr>
          <w:rFonts w:asciiTheme="minorHAnsi" w:eastAsia="Arial" w:hAnsiTheme="minorHAnsi" w:cs="Tahoma"/>
          <w:spacing w:val="-4"/>
        </w:rPr>
        <w:t xml:space="preserve"> spłukujący, z powłoką chromow</w:t>
      </w:r>
      <w:r w:rsidR="0091138D">
        <w:rPr>
          <w:rFonts w:asciiTheme="minorHAnsi" w:eastAsia="Arial" w:hAnsiTheme="minorHAnsi" w:cs="Tahoma"/>
          <w:spacing w:val="-4"/>
        </w:rPr>
        <w:t>ą. Armatura II klasy głośności. Wymiary przycisku 116x144 mm</w:t>
      </w:r>
    </w:p>
    <w:p w:rsidR="00611B72" w:rsidRDefault="004C0EF1" w:rsidP="00611B72">
      <w:pPr>
        <w:tabs>
          <w:tab w:val="left" w:pos="-432"/>
          <w:tab w:val="left" w:pos="0"/>
        </w:tabs>
        <w:autoSpaceDE w:val="0"/>
        <w:spacing w:line="321" w:lineRule="exact"/>
        <w:ind w:right="57"/>
        <w:jc w:val="both"/>
        <w:rPr>
          <w:rFonts w:asciiTheme="minorHAnsi" w:eastAsia="Arial" w:hAnsiTheme="minorHAnsi" w:cs="Tahoma"/>
          <w:spacing w:val="-4"/>
        </w:rPr>
      </w:pPr>
      <w:r>
        <w:rPr>
          <w:rFonts w:asciiTheme="minorHAnsi" w:eastAsia="Arial" w:hAnsiTheme="minorHAnsi" w:cs="Tahoma"/>
          <w:spacing w:val="-4"/>
        </w:rPr>
        <w:t>2.1</w:t>
      </w:r>
      <w:r w:rsidR="009334D8">
        <w:rPr>
          <w:rFonts w:asciiTheme="minorHAnsi" w:eastAsia="Arial" w:hAnsiTheme="minorHAnsi" w:cs="Tahoma"/>
          <w:spacing w:val="-4"/>
        </w:rPr>
        <w:t>3</w:t>
      </w:r>
      <w:r>
        <w:rPr>
          <w:rFonts w:asciiTheme="minorHAnsi" w:eastAsia="Arial" w:hAnsiTheme="minorHAnsi" w:cs="Tahoma"/>
          <w:spacing w:val="-4"/>
        </w:rPr>
        <w:t>.</w:t>
      </w:r>
      <w:r>
        <w:rPr>
          <w:rFonts w:asciiTheme="minorHAnsi" w:eastAsia="Arial" w:hAnsiTheme="minorHAnsi" w:cs="Tahoma"/>
          <w:spacing w:val="-4"/>
        </w:rPr>
        <w:tab/>
        <w:t>Sitko odpływowe</w:t>
      </w:r>
      <w:r w:rsidR="00CD762A">
        <w:rPr>
          <w:rFonts w:asciiTheme="minorHAnsi" w:eastAsia="Arial" w:hAnsiTheme="minorHAnsi" w:cs="Tahoma"/>
          <w:spacing w:val="-4"/>
        </w:rPr>
        <w:t xml:space="preserve"> </w:t>
      </w:r>
      <w:r w:rsidR="00271C33">
        <w:rPr>
          <w:rFonts w:asciiTheme="minorHAnsi" w:eastAsia="Arial" w:hAnsiTheme="minorHAnsi" w:cs="Tahoma"/>
          <w:spacing w:val="-4"/>
        </w:rPr>
        <w:t xml:space="preserve">- do zamontowania we wszystkich </w:t>
      </w:r>
      <w:r w:rsidR="00611B72">
        <w:rPr>
          <w:rFonts w:asciiTheme="minorHAnsi" w:eastAsia="Arial" w:hAnsiTheme="minorHAnsi" w:cs="Tahoma"/>
          <w:spacing w:val="-4"/>
        </w:rPr>
        <w:t>pisuarach.</w:t>
      </w:r>
    </w:p>
    <w:p w:rsidR="004B1595" w:rsidRPr="0005107A" w:rsidRDefault="004B1595" w:rsidP="006D58E5">
      <w:pPr>
        <w:ind w:left="705" w:hanging="705"/>
        <w:rPr>
          <w:rFonts w:asciiTheme="minorHAnsi" w:hAnsiTheme="minorHAnsi"/>
        </w:rPr>
      </w:pPr>
      <w:r>
        <w:rPr>
          <w:rFonts w:asciiTheme="minorHAnsi" w:eastAsia="Arial" w:hAnsiTheme="minorHAnsi" w:cs="Tahoma"/>
          <w:spacing w:val="-4"/>
        </w:rPr>
        <w:t>2.1</w:t>
      </w:r>
      <w:r w:rsidR="009334D8">
        <w:rPr>
          <w:rFonts w:asciiTheme="minorHAnsi" w:eastAsia="Arial" w:hAnsiTheme="minorHAnsi" w:cs="Tahoma"/>
          <w:spacing w:val="-4"/>
        </w:rPr>
        <w:t>4</w:t>
      </w:r>
      <w:r w:rsidR="006D58E5">
        <w:rPr>
          <w:rFonts w:asciiTheme="minorHAnsi" w:eastAsia="Arial" w:hAnsiTheme="minorHAnsi" w:cs="Tahoma"/>
          <w:spacing w:val="-4"/>
        </w:rPr>
        <w:t>.</w:t>
      </w:r>
      <w:r w:rsidR="006D58E5">
        <w:rPr>
          <w:rFonts w:asciiTheme="minorHAnsi" w:eastAsia="Arial" w:hAnsiTheme="minorHAnsi" w:cs="Tahoma"/>
          <w:spacing w:val="-4"/>
        </w:rPr>
        <w:tab/>
      </w:r>
      <w:r>
        <w:rPr>
          <w:rFonts w:asciiTheme="minorHAnsi" w:eastAsia="Arial" w:hAnsiTheme="minorHAnsi" w:cs="Tahoma"/>
          <w:spacing w:val="-4"/>
        </w:rPr>
        <w:t>Stelaż WC</w:t>
      </w:r>
      <w:r w:rsidR="00CB3613">
        <w:rPr>
          <w:rFonts w:asciiTheme="minorHAnsi" w:eastAsia="Arial" w:hAnsiTheme="minorHAnsi" w:cs="Tahoma"/>
          <w:spacing w:val="-4"/>
        </w:rPr>
        <w:t xml:space="preserve"> </w:t>
      </w:r>
      <w:r w:rsidR="0005107A">
        <w:rPr>
          <w:rFonts w:asciiTheme="minorHAnsi" w:eastAsia="Arial" w:hAnsiTheme="minorHAnsi" w:cs="Tahoma"/>
          <w:spacing w:val="-4"/>
        </w:rPr>
        <w:t xml:space="preserve">- </w:t>
      </w:r>
      <w:r w:rsidR="0005107A" w:rsidRPr="0005107A">
        <w:rPr>
          <w:rFonts w:asciiTheme="minorHAnsi" w:hAnsiTheme="minorHAnsi"/>
        </w:rPr>
        <w:t>wysokość zabudowy 1,13 m</w:t>
      </w:r>
      <w:r w:rsidR="0005107A">
        <w:rPr>
          <w:rFonts w:asciiTheme="minorHAnsi" w:hAnsiTheme="minorHAnsi"/>
        </w:rPr>
        <w:t>, do montażu przyściennego.</w:t>
      </w:r>
      <w:r w:rsidR="0005107A" w:rsidRPr="0005107A">
        <w:rPr>
          <w:rFonts w:asciiTheme="minorHAnsi" w:hAnsiTheme="minorHAnsi"/>
        </w:rPr>
        <w:t xml:space="preserve"> </w:t>
      </w:r>
      <w:r w:rsidR="0005107A">
        <w:rPr>
          <w:rFonts w:asciiTheme="minorHAnsi" w:hAnsiTheme="minorHAnsi"/>
        </w:rPr>
        <w:t xml:space="preserve"> </w:t>
      </w:r>
      <w:r w:rsidR="0005107A" w:rsidRPr="0005107A">
        <w:rPr>
          <w:rFonts w:asciiTheme="minorHAnsi" w:hAnsiTheme="minorHAnsi"/>
        </w:rPr>
        <w:t>Rama stalowa</w:t>
      </w:r>
      <w:r w:rsidR="00DC1E70">
        <w:rPr>
          <w:rFonts w:asciiTheme="minorHAnsi" w:hAnsiTheme="minorHAnsi"/>
        </w:rPr>
        <w:t xml:space="preserve">, powlekana proszkowo, samonośna. Np. </w:t>
      </w:r>
      <w:proofErr w:type="spellStart"/>
      <w:r w:rsidR="00DC1E70">
        <w:rPr>
          <w:rFonts w:asciiTheme="minorHAnsi" w:hAnsiTheme="minorHAnsi"/>
        </w:rPr>
        <w:t>Rapid</w:t>
      </w:r>
      <w:proofErr w:type="spellEnd"/>
      <w:r w:rsidR="00DC1E70">
        <w:rPr>
          <w:rFonts w:asciiTheme="minorHAnsi" w:hAnsiTheme="minorHAnsi"/>
        </w:rPr>
        <w:t xml:space="preserve">, producent </w:t>
      </w:r>
      <w:proofErr w:type="spellStart"/>
      <w:r w:rsidR="00DC1E70">
        <w:rPr>
          <w:rFonts w:asciiTheme="minorHAnsi" w:hAnsiTheme="minorHAnsi"/>
        </w:rPr>
        <w:t>Grohe</w:t>
      </w:r>
      <w:proofErr w:type="spellEnd"/>
      <w:r w:rsidR="00DC1E70">
        <w:rPr>
          <w:rFonts w:asciiTheme="minorHAnsi" w:hAnsiTheme="minorHAnsi"/>
        </w:rPr>
        <w:t>, bądź równoważny.</w:t>
      </w:r>
    </w:p>
    <w:p w:rsidR="00611B72" w:rsidRDefault="004B1595" w:rsidP="00542E02">
      <w:pPr>
        <w:overflowPunct w:val="0"/>
        <w:autoSpaceDE w:val="0"/>
        <w:autoSpaceDN w:val="0"/>
        <w:adjustRightInd w:val="0"/>
        <w:spacing w:line="248" w:lineRule="auto"/>
        <w:ind w:left="1560" w:right="57" w:hanging="1560"/>
        <w:rPr>
          <w:rFonts w:asciiTheme="minorHAnsi" w:eastAsia="Arial" w:hAnsiTheme="minorHAnsi" w:cs="Tahoma"/>
          <w:bCs/>
        </w:rPr>
      </w:pPr>
      <w:r>
        <w:rPr>
          <w:rFonts w:asciiTheme="minorHAnsi" w:eastAsia="Arial" w:hAnsiTheme="minorHAnsi" w:cs="Tahoma"/>
          <w:bCs/>
        </w:rPr>
        <w:t>2.1</w:t>
      </w:r>
      <w:r w:rsidR="009334D8">
        <w:rPr>
          <w:rFonts w:asciiTheme="minorHAnsi" w:eastAsia="Arial" w:hAnsiTheme="minorHAnsi" w:cs="Tahoma"/>
          <w:bCs/>
        </w:rPr>
        <w:t>5</w:t>
      </w:r>
      <w:r w:rsidR="006D58E5">
        <w:rPr>
          <w:rFonts w:asciiTheme="minorHAnsi" w:eastAsia="Arial" w:hAnsiTheme="minorHAnsi" w:cs="Tahoma"/>
          <w:bCs/>
        </w:rPr>
        <w:t xml:space="preserve">.    </w:t>
      </w:r>
      <w:r>
        <w:rPr>
          <w:rFonts w:asciiTheme="minorHAnsi" w:eastAsia="Arial" w:hAnsiTheme="minorHAnsi" w:cs="Tahoma"/>
          <w:bCs/>
        </w:rPr>
        <w:t>Miska ustępowa wisząca</w:t>
      </w:r>
      <w:r w:rsidR="0091138D">
        <w:rPr>
          <w:rFonts w:asciiTheme="minorHAnsi" w:eastAsia="Arial" w:hAnsiTheme="minorHAnsi" w:cs="Tahoma"/>
          <w:bCs/>
        </w:rPr>
        <w:t xml:space="preserve"> </w:t>
      </w:r>
      <w:r w:rsidR="00CD762A">
        <w:rPr>
          <w:rFonts w:asciiTheme="minorHAnsi" w:eastAsia="Arial" w:hAnsiTheme="minorHAnsi" w:cs="Tahoma"/>
          <w:bCs/>
        </w:rPr>
        <w:t>-</w:t>
      </w:r>
      <w:r w:rsidR="004C0EF1">
        <w:rPr>
          <w:rFonts w:asciiTheme="minorHAnsi" w:eastAsia="Arial" w:hAnsiTheme="minorHAnsi" w:cs="Tahoma"/>
          <w:bCs/>
        </w:rPr>
        <w:t xml:space="preserve"> wykonana z ceramiki w kolorze białym. </w:t>
      </w:r>
      <w:r w:rsidR="00611B72">
        <w:rPr>
          <w:rFonts w:asciiTheme="minorHAnsi" w:eastAsia="Arial" w:hAnsiTheme="minorHAnsi" w:cs="Tahoma"/>
          <w:bCs/>
        </w:rPr>
        <w:t xml:space="preserve">W zestawie z deską </w:t>
      </w:r>
    </w:p>
    <w:p w:rsidR="007C24E1" w:rsidRDefault="00611B72" w:rsidP="00542E02">
      <w:pPr>
        <w:overflowPunct w:val="0"/>
        <w:autoSpaceDE w:val="0"/>
        <w:autoSpaceDN w:val="0"/>
        <w:adjustRightInd w:val="0"/>
        <w:spacing w:line="248" w:lineRule="auto"/>
        <w:ind w:left="1560" w:right="57" w:hanging="1560"/>
        <w:rPr>
          <w:rFonts w:asciiTheme="minorHAnsi" w:eastAsia="Arial" w:hAnsiTheme="minorHAnsi" w:cs="Tahoma"/>
          <w:bCs/>
        </w:rPr>
      </w:pPr>
      <w:r>
        <w:rPr>
          <w:rFonts w:asciiTheme="minorHAnsi" w:eastAsia="Arial" w:hAnsiTheme="minorHAnsi" w:cs="Tahoma"/>
          <w:bCs/>
        </w:rPr>
        <w:t xml:space="preserve">             </w:t>
      </w:r>
      <w:proofErr w:type="spellStart"/>
      <w:r>
        <w:rPr>
          <w:rFonts w:asciiTheme="minorHAnsi" w:eastAsia="Arial" w:hAnsiTheme="minorHAnsi" w:cs="Tahoma"/>
          <w:bCs/>
        </w:rPr>
        <w:t>wolnoopadającą</w:t>
      </w:r>
      <w:proofErr w:type="spellEnd"/>
      <w:r>
        <w:rPr>
          <w:rFonts w:asciiTheme="minorHAnsi" w:eastAsia="Arial" w:hAnsiTheme="minorHAnsi" w:cs="Tahoma"/>
          <w:bCs/>
        </w:rPr>
        <w:t xml:space="preserve"> wykonaną z tworz</w:t>
      </w:r>
      <w:r w:rsidR="0004259E">
        <w:rPr>
          <w:rFonts w:asciiTheme="minorHAnsi" w:eastAsia="Arial" w:hAnsiTheme="minorHAnsi" w:cs="Tahoma"/>
          <w:bCs/>
        </w:rPr>
        <w:t>ywa sztucznego w kolorze białym.</w:t>
      </w:r>
      <w:r>
        <w:rPr>
          <w:rFonts w:asciiTheme="minorHAnsi" w:eastAsia="Arial" w:hAnsiTheme="minorHAnsi" w:cs="Tahoma"/>
          <w:bCs/>
        </w:rPr>
        <w:t xml:space="preserve"> </w:t>
      </w:r>
      <w:r w:rsidR="00DC1E70">
        <w:rPr>
          <w:rFonts w:asciiTheme="minorHAnsi" w:eastAsia="Arial" w:hAnsiTheme="minorHAnsi" w:cs="Tahoma"/>
          <w:bCs/>
        </w:rPr>
        <w:t>Typ</w:t>
      </w:r>
      <w:r w:rsidR="007C24E1" w:rsidRPr="007C24E1">
        <w:rPr>
          <w:rFonts w:asciiTheme="minorHAnsi" w:eastAsia="Arial" w:hAnsiTheme="minorHAnsi" w:cs="Tahoma"/>
          <w:spacing w:val="-4"/>
        </w:rPr>
        <w:t xml:space="preserve"> </w:t>
      </w:r>
      <w:r w:rsidR="007C24E1">
        <w:rPr>
          <w:rFonts w:asciiTheme="minorHAnsi" w:eastAsia="Arial" w:hAnsiTheme="minorHAnsi" w:cs="Tahoma"/>
          <w:spacing w:val="-4"/>
        </w:rPr>
        <w:t>urządzenia</w:t>
      </w:r>
    </w:p>
    <w:p w:rsidR="00DC1E70" w:rsidRDefault="007C24E1" w:rsidP="007C24E1">
      <w:pPr>
        <w:overflowPunct w:val="0"/>
        <w:autoSpaceDE w:val="0"/>
        <w:autoSpaceDN w:val="0"/>
        <w:adjustRightInd w:val="0"/>
        <w:spacing w:line="248" w:lineRule="auto"/>
        <w:ind w:left="1560" w:right="57" w:hanging="993"/>
        <w:rPr>
          <w:rFonts w:asciiTheme="minorHAnsi" w:eastAsia="Arial" w:hAnsiTheme="minorHAnsi" w:cs="Tahoma"/>
          <w:bCs/>
        </w:rPr>
      </w:pPr>
      <w:r>
        <w:rPr>
          <w:rFonts w:asciiTheme="minorHAnsi" w:eastAsia="Arial" w:hAnsiTheme="minorHAnsi" w:cs="Tahoma"/>
          <w:bCs/>
        </w:rPr>
        <w:t xml:space="preserve">  </w:t>
      </w:r>
      <w:r w:rsidR="00DC1E70">
        <w:rPr>
          <w:rFonts w:asciiTheme="minorHAnsi" w:eastAsia="Arial" w:hAnsiTheme="minorHAnsi" w:cs="Tahoma"/>
          <w:bCs/>
        </w:rPr>
        <w:t xml:space="preserve">jak </w:t>
      </w:r>
      <w:proofErr w:type="spellStart"/>
      <w:r>
        <w:rPr>
          <w:rFonts w:asciiTheme="minorHAnsi" w:eastAsia="Arial" w:hAnsiTheme="minorHAnsi" w:cs="Tahoma"/>
          <w:bCs/>
        </w:rPr>
        <w:t>Vitra</w:t>
      </w:r>
      <w:proofErr w:type="spellEnd"/>
      <w:r>
        <w:rPr>
          <w:rFonts w:asciiTheme="minorHAnsi" w:eastAsia="Arial" w:hAnsiTheme="minorHAnsi" w:cs="Tahoma"/>
          <w:bCs/>
        </w:rPr>
        <w:t xml:space="preserve"> s50, bądź równoważny</w:t>
      </w:r>
      <w:r w:rsidR="00DC1E70">
        <w:rPr>
          <w:rFonts w:asciiTheme="minorHAnsi" w:eastAsia="Arial" w:hAnsiTheme="minorHAnsi" w:cs="Tahoma"/>
          <w:bCs/>
        </w:rPr>
        <w:t>.</w:t>
      </w:r>
    </w:p>
    <w:p w:rsidR="0005107A" w:rsidRDefault="004C19E2" w:rsidP="00CB3613">
      <w:pPr>
        <w:overflowPunct w:val="0"/>
        <w:autoSpaceDE w:val="0"/>
        <w:autoSpaceDN w:val="0"/>
        <w:adjustRightInd w:val="0"/>
        <w:spacing w:line="248" w:lineRule="auto"/>
        <w:ind w:right="57"/>
        <w:rPr>
          <w:rFonts w:asciiTheme="minorHAnsi" w:hAnsiTheme="minorHAnsi"/>
        </w:rPr>
      </w:pPr>
      <w:r>
        <w:rPr>
          <w:rFonts w:asciiTheme="minorHAnsi" w:eastAsia="Arial" w:hAnsiTheme="minorHAnsi" w:cs="Tahoma"/>
          <w:bCs/>
        </w:rPr>
        <w:t>2.1</w:t>
      </w:r>
      <w:r w:rsidR="009334D8">
        <w:rPr>
          <w:rFonts w:asciiTheme="minorHAnsi" w:eastAsia="Arial" w:hAnsiTheme="minorHAnsi" w:cs="Tahoma"/>
          <w:bCs/>
        </w:rPr>
        <w:t>6</w:t>
      </w:r>
      <w:r w:rsidR="006D58E5">
        <w:rPr>
          <w:rFonts w:asciiTheme="minorHAnsi" w:eastAsia="Arial" w:hAnsiTheme="minorHAnsi" w:cs="Tahoma"/>
          <w:bCs/>
        </w:rPr>
        <w:t xml:space="preserve">.    </w:t>
      </w:r>
      <w:r w:rsidR="004B1595">
        <w:rPr>
          <w:rFonts w:asciiTheme="minorHAnsi" w:eastAsia="Arial" w:hAnsiTheme="minorHAnsi" w:cs="Tahoma"/>
          <w:bCs/>
        </w:rPr>
        <w:t>Przycisk WC</w:t>
      </w:r>
      <w:r w:rsidR="0005107A">
        <w:rPr>
          <w:rFonts w:asciiTheme="minorHAnsi" w:eastAsia="Arial" w:hAnsiTheme="minorHAnsi" w:cs="Tahoma"/>
          <w:bCs/>
        </w:rPr>
        <w:t xml:space="preserve"> - </w:t>
      </w:r>
      <w:r w:rsidR="0005107A" w:rsidRPr="0005107A">
        <w:rPr>
          <w:rFonts w:asciiTheme="minorHAnsi" w:hAnsiTheme="minorHAnsi"/>
        </w:rPr>
        <w:t>Przycisk do  uruchamiania 2-pojemnościowego</w:t>
      </w:r>
      <w:r w:rsidR="004C0EF1">
        <w:rPr>
          <w:rFonts w:asciiTheme="minorHAnsi" w:hAnsiTheme="minorHAnsi"/>
        </w:rPr>
        <w:t xml:space="preserve"> z powłoką chromową.</w:t>
      </w:r>
    </w:p>
    <w:p w:rsidR="004B1595" w:rsidRDefault="004C0EF1" w:rsidP="004C0EF1">
      <w:pPr>
        <w:overflowPunct w:val="0"/>
        <w:autoSpaceDE w:val="0"/>
        <w:autoSpaceDN w:val="0"/>
        <w:adjustRightInd w:val="0"/>
        <w:spacing w:line="248" w:lineRule="auto"/>
        <w:ind w:left="1560" w:right="57" w:hanging="156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 </w:t>
      </w:r>
      <w:r w:rsidRPr="0005107A">
        <w:rPr>
          <w:rFonts w:asciiTheme="minorHAnsi" w:hAnsiTheme="minorHAnsi"/>
        </w:rPr>
        <w:t>Montaż poziomy.</w:t>
      </w:r>
      <w:r>
        <w:rPr>
          <w:rFonts w:asciiTheme="minorHAnsi" w:hAnsiTheme="minorHAnsi"/>
        </w:rPr>
        <w:t xml:space="preserve"> </w:t>
      </w:r>
      <w:r w:rsidR="0005107A" w:rsidRPr="0005107A">
        <w:rPr>
          <w:rFonts w:asciiTheme="minorHAnsi" w:hAnsiTheme="minorHAnsi"/>
        </w:rPr>
        <w:t>Wymiary przycisku 156x197 mm.</w:t>
      </w:r>
      <w:r w:rsidR="0091138D">
        <w:rPr>
          <w:rFonts w:asciiTheme="minorHAnsi" w:hAnsiTheme="minorHAnsi"/>
        </w:rPr>
        <w:t xml:space="preserve"> Posiada technologię do </w:t>
      </w:r>
    </w:p>
    <w:p w:rsidR="00DC1E70" w:rsidRDefault="004C0EF1" w:rsidP="004C0EF1">
      <w:pPr>
        <w:overflowPunct w:val="0"/>
        <w:autoSpaceDE w:val="0"/>
        <w:autoSpaceDN w:val="0"/>
        <w:adjustRightInd w:val="0"/>
        <w:spacing w:line="248" w:lineRule="auto"/>
        <w:ind w:left="1560" w:right="57" w:hanging="156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 zmniejszenia zużycia wody.</w:t>
      </w:r>
      <w:r w:rsidR="00DC1E70">
        <w:rPr>
          <w:rFonts w:asciiTheme="minorHAnsi" w:hAnsiTheme="minorHAnsi"/>
        </w:rPr>
        <w:t xml:space="preserve"> Np. Przycisk uruchamiający </w:t>
      </w:r>
      <w:proofErr w:type="spellStart"/>
      <w:r w:rsidR="00DC1E70">
        <w:rPr>
          <w:rFonts w:asciiTheme="minorHAnsi" w:hAnsiTheme="minorHAnsi"/>
        </w:rPr>
        <w:t>Skate</w:t>
      </w:r>
      <w:proofErr w:type="spellEnd"/>
      <w:r w:rsidR="00DC1E70">
        <w:rPr>
          <w:rFonts w:asciiTheme="minorHAnsi" w:hAnsiTheme="minorHAnsi"/>
        </w:rPr>
        <w:t xml:space="preserve"> </w:t>
      </w:r>
      <w:proofErr w:type="spellStart"/>
      <w:r w:rsidR="00DC1E70">
        <w:rPr>
          <w:rFonts w:asciiTheme="minorHAnsi" w:hAnsiTheme="minorHAnsi"/>
        </w:rPr>
        <w:t>Cosmopolitan</w:t>
      </w:r>
      <w:proofErr w:type="spellEnd"/>
      <w:r w:rsidR="00DC1E70">
        <w:rPr>
          <w:rFonts w:asciiTheme="minorHAnsi" w:hAnsiTheme="minorHAnsi"/>
        </w:rPr>
        <w:t>,</w:t>
      </w:r>
    </w:p>
    <w:p w:rsidR="004C0EF1" w:rsidRPr="004C0EF1" w:rsidRDefault="00DC1E70" w:rsidP="004C0EF1">
      <w:pPr>
        <w:overflowPunct w:val="0"/>
        <w:autoSpaceDE w:val="0"/>
        <w:autoSpaceDN w:val="0"/>
        <w:adjustRightInd w:val="0"/>
        <w:spacing w:line="248" w:lineRule="auto"/>
        <w:ind w:left="1560" w:right="57" w:hanging="156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 producent </w:t>
      </w:r>
      <w:proofErr w:type="spellStart"/>
      <w:r>
        <w:rPr>
          <w:rFonts w:asciiTheme="minorHAnsi" w:hAnsiTheme="minorHAnsi"/>
        </w:rPr>
        <w:t>Grohe</w:t>
      </w:r>
      <w:proofErr w:type="spellEnd"/>
      <w:r>
        <w:rPr>
          <w:rFonts w:asciiTheme="minorHAnsi" w:hAnsiTheme="minorHAnsi"/>
        </w:rPr>
        <w:t xml:space="preserve">, bądź równoważny. </w:t>
      </w:r>
    </w:p>
    <w:p w:rsidR="00611B72" w:rsidRDefault="004C19E2" w:rsidP="00611B72">
      <w:pPr>
        <w:overflowPunct w:val="0"/>
        <w:autoSpaceDE w:val="0"/>
        <w:autoSpaceDN w:val="0"/>
        <w:adjustRightInd w:val="0"/>
        <w:spacing w:line="248" w:lineRule="auto"/>
        <w:ind w:left="1560" w:right="57" w:hanging="1560"/>
        <w:rPr>
          <w:rFonts w:asciiTheme="minorHAnsi" w:eastAsia="Arial" w:hAnsiTheme="minorHAnsi" w:cs="Tahoma"/>
          <w:bCs/>
        </w:rPr>
      </w:pPr>
      <w:r>
        <w:rPr>
          <w:rFonts w:asciiTheme="minorHAnsi" w:eastAsia="Arial" w:hAnsiTheme="minorHAnsi" w:cs="Tahoma"/>
          <w:bCs/>
        </w:rPr>
        <w:t>2.1</w:t>
      </w:r>
      <w:r w:rsidR="009334D8">
        <w:rPr>
          <w:rFonts w:asciiTheme="minorHAnsi" w:eastAsia="Arial" w:hAnsiTheme="minorHAnsi" w:cs="Tahoma"/>
          <w:bCs/>
        </w:rPr>
        <w:t>7</w:t>
      </w:r>
      <w:r w:rsidR="006D58E5">
        <w:rPr>
          <w:rFonts w:asciiTheme="minorHAnsi" w:eastAsia="Arial" w:hAnsiTheme="minorHAnsi" w:cs="Tahoma"/>
          <w:bCs/>
        </w:rPr>
        <w:t xml:space="preserve">.    </w:t>
      </w:r>
      <w:r w:rsidR="004B1595">
        <w:rPr>
          <w:rFonts w:asciiTheme="minorHAnsi" w:eastAsia="Arial" w:hAnsiTheme="minorHAnsi" w:cs="Tahoma"/>
          <w:bCs/>
        </w:rPr>
        <w:t>Wsporniki do stelaża</w:t>
      </w:r>
      <w:r w:rsidR="004C0EF1">
        <w:rPr>
          <w:rFonts w:asciiTheme="minorHAnsi" w:eastAsia="Arial" w:hAnsiTheme="minorHAnsi" w:cs="Tahoma"/>
          <w:bCs/>
        </w:rPr>
        <w:t xml:space="preserve"> </w:t>
      </w:r>
      <w:r w:rsidR="00CD762A">
        <w:rPr>
          <w:rFonts w:asciiTheme="minorHAnsi" w:eastAsia="Arial" w:hAnsiTheme="minorHAnsi" w:cs="Tahoma"/>
          <w:bCs/>
        </w:rPr>
        <w:t>–</w:t>
      </w:r>
      <w:r w:rsidR="004C0EF1">
        <w:rPr>
          <w:rFonts w:asciiTheme="minorHAnsi" w:eastAsia="Arial" w:hAnsiTheme="minorHAnsi" w:cs="Tahoma"/>
          <w:bCs/>
        </w:rPr>
        <w:t xml:space="preserve"> </w:t>
      </w:r>
      <w:r w:rsidR="00CD762A">
        <w:rPr>
          <w:rFonts w:asciiTheme="minorHAnsi" w:eastAsia="Arial" w:hAnsiTheme="minorHAnsi" w:cs="Tahoma"/>
          <w:bCs/>
        </w:rPr>
        <w:t>kątownik ścienny do montażu elementów</w:t>
      </w:r>
      <w:r w:rsidR="00611B72">
        <w:rPr>
          <w:rFonts w:asciiTheme="minorHAnsi" w:eastAsia="Arial" w:hAnsiTheme="minorHAnsi" w:cs="Tahoma"/>
          <w:bCs/>
        </w:rPr>
        <w:t xml:space="preserve"> stelaża</w:t>
      </w:r>
      <w:r w:rsidR="009334D8">
        <w:rPr>
          <w:rFonts w:asciiTheme="minorHAnsi" w:eastAsia="Arial" w:hAnsiTheme="minorHAnsi" w:cs="Tahoma"/>
          <w:bCs/>
        </w:rPr>
        <w:t>,</w:t>
      </w:r>
      <w:r w:rsidR="00CD762A">
        <w:rPr>
          <w:rFonts w:asciiTheme="minorHAnsi" w:eastAsia="Arial" w:hAnsiTheme="minorHAnsi" w:cs="Tahoma"/>
          <w:bCs/>
        </w:rPr>
        <w:t xml:space="preserve"> przy</w:t>
      </w:r>
      <w:r w:rsidR="00611B72">
        <w:rPr>
          <w:rFonts w:asciiTheme="minorHAnsi" w:eastAsia="Arial" w:hAnsiTheme="minorHAnsi" w:cs="Tahoma"/>
          <w:bCs/>
        </w:rPr>
        <w:t>ległych</w:t>
      </w:r>
    </w:p>
    <w:p w:rsidR="004B1595" w:rsidRDefault="00611B72" w:rsidP="00611B72">
      <w:pPr>
        <w:overflowPunct w:val="0"/>
        <w:autoSpaceDE w:val="0"/>
        <w:autoSpaceDN w:val="0"/>
        <w:adjustRightInd w:val="0"/>
        <w:spacing w:line="248" w:lineRule="auto"/>
        <w:ind w:left="1560" w:right="57" w:hanging="1560"/>
        <w:rPr>
          <w:rFonts w:asciiTheme="minorHAnsi" w:eastAsia="Arial" w:hAnsiTheme="minorHAnsi" w:cs="Tahoma"/>
          <w:bCs/>
        </w:rPr>
      </w:pPr>
      <w:r>
        <w:rPr>
          <w:rFonts w:asciiTheme="minorHAnsi" w:eastAsia="Arial" w:hAnsiTheme="minorHAnsi" w:cs="Tahoma"/>
          <w:bCs/>
        </w:rPr>
        <w:t xml:space="preserve">             do </w:t>
      </w:r>
      <w:r w:rsidR="00DB311C">
        <w:rPr>
          <w:rFonts w:asciiTheme="minorHAnsi" w:eastAsia="Arial" w:hAnsiTheme="minorHAnsi" w:cs="Tahoma"/>
          <w:bCs/>
        </w:rPr>
        <w:t>ściany</w:t>
      </w:r>
      <w:r w:rsidR="00CD762A">
        <w:rPr>
          <w:rFonts w:asciiTheme="minorHAnsi" w:eastAsia="Arial" w:hAnsiTheme="minorHAnsi" w:cs="Tahoma"/>
          <w:bCs/>
        </w:rPr>
        <w:t>.</w:t>
      </w:r>
      <w:r w:rsidR="00DC1E70">
        <w:rPr>
          <w:rFonts w:asciiTheme="minorHAnsi" w:eastAsia="Arial" w:hAnsiTheme="minorHAnsi" w:cs="Tahoma"/>
          <w:bCs/>
        </w:rPr>
        <w:t xml:space="preserve"> Wymiary 130-230 mm. Np. </w:t>
      </w:r>
      <w:proofErr w:type="spellStart"/>
      <w:r w:rsidR="00DC1E70">
        <w:rPr>
          <w:rFonts w:asciiTheme="minorHAnsi" w:eastAsia="Arial" w:hAnsiTheme="minorHAnsi" w:cs="Tahoma"/>
          <w:bCs/>
        </w:rPr>
        <w:t>Rapid</w:t>
      </w:r>
      <w:proofErr w:type="spellEnd"/>
      <w:r w:rsidR="00DC1E70">
        <w:rPr>
          <w:rFonts w:asciiTheme="minorHAnsi" w:eastAsia="Arial" w:hAnsiTheme="minorHAnsi" w:cs="Tahoma"/>
          <w:bCs/>
        </w:rPr>
        <w:t xml:space="preserve"> SL kątownik ścienny, producent </w:t>
      </w:r>
      <w:proofErr w:type="spellStart"/>
      <w:r w:rsidR="00DC1E70">
        <w:rPr>
          <w:rFonts w:asciiTheme="minorHAnsi" w:eastAsia="Arial" w:hAnsiTheme="minorHAnsi" w:cs="Tahoma"/>
          <w:bCs/>
        </w:rPr>
        <w:t>Grohe</w:t>
      </w:r>
      <w:proofErr w:type="spellEnd"/>
      <w:r w:rsidR="00DC1E70">
        <w:rPr>
          <w:rFonts w:asciiTheme="minorHAnsi" w:eastAsia="Arial" w:hAnsiTheme="minorHAnsi" w:cs="Tahoma"/>
          <w:bCs/>
        </w:rPr>
        <w:t>,</w:t>
      </w:r>
    </w:p>
    <w:p w:rsidR="00DC1E70" w:rsidRPr="004B1595" w:rsidRDefault="00DC1E70" w:rsidP="00611B72">
      <w:pPr>
        <w:overflowPunct w:val="0"/>
        <w:autoSpaceDE w:val="0"/>
        <w:autoSpaceDN w:val="0"/>
        <w:adjustRightInd w:val="0"/>
        <w:spacing w:line="248" w:lineRule="auto"/>
        <w:ind w:left="1560" w:right="57" w:hanging="1560"/>
        <w:rPr>
          <w:rFonts w:asciiTheme="minorHAnsi" w:eastAsia="Arial" w:hAnsiTheme="minorHAnsi" w:cs="Tahoma"/>
          <w:bCs/>
        </w:rPr>
      </w:pPr>
      <w:r>
        <w:rPr>
          <w:rFonts w:asciiTheme="minorHAnsi" w:eastAsia="Arial" w:hAnsiTheme="minorHAnsi" w:cs="Tahoma"/>
          <w:bCs/>
        </w:rPr>
        <w:t xml:space="preserve">             bądź równoważny. </w:t>
      </w:r>
    </w:p>
    <w:p w:rsidR="004B1595" w:rsidRDefault="004B1595" w:rsidP="00542E02">
      <w:pPr>
        <w:overflowPunct w:val="0"/>
        <w:autoSpaceDE w:val="0"/>
        <w:autoSpaceDN w:val="0"/>
        <w:adjustRightInd w:val="0"/>
        <w:spacing w:line="248" w:lineRule="auto"/>
        <w:ind w:left="1560" w:right="57" w:hanging="1560"/>
        <w:rPr>
          <w:rFonts w:asciiTheme="minorHAnsi" w:eastAsia="Arial" w:hAnsiTheme="minorHAnsi" w:cs="Tahoma"/>
          <w:b/>
          <w:bCs/>
          <w:i/>
        </w:rPr>
      </w:pPr>
    </w:p>
    <w:p w:rsidR="004B1595" w:rsidRDefault="004B1595" w:rsidP="00542E02">
      <w:pPr>
        <w:overflowPunct w:val="0"/>
        <w:autoSpaceDE w:val="0"/>
        <w:autoSpaceDN w:val="0"/>
        <w:adjustRightInd w:val="0"/>
        <w:spacing w:line="248" w:lineRule="auto"/>
        <w:ind w:left="1560" w:right="57" w:hanging="1560"/>
        <w:rPr>
          <w:rFonts w:asciiTheme="minorHAnsi" w:eastAsia="Arial" w:hAnsiTheme="minorHAnsi" w:cs="Tahoma"/>
          <w:b/>
          <w:bCs/>
          <w:i/>
        </w:rPr>
      </w:pPr>
    </w:p>
    <w:p w:rsidR="00B63EDA" w:rsidRPr="006E6FC7" w:rsidRDefault="00121734" w:rsidP="00542E02">
      <w:pPr>
        <w:overflowPunct w:val="0"/>
        <w:autoSpaceDE w:val="0"/>
        <w:autoSpaceDN w:val="0"/>
        <w:adjustRightInd w:val="0"/>
        <w:spacing w:line="248" w:lineRule="auto"/>
        <w:ind w:left="1560" w:right="57" w:hanging="1560"/>
        <w:rPr>
          <w:rFonts w:asciiTheme="minorHAnsi" w:hAnsiTheme="minorHAnsi"/>
          <w:b/>
        </w:rPr>
      </w:pPr>
      <w:r>
        <w:rPr>
          <w:rFonts w:asciiTheme="minorHAnsi" w:eastAsia="Arial" w:hAnsiTheme="minorHAnsi" w:cs="Tahoma"/>
          <w:b/>
          <w:bCs/>
          <w:i/>
        </w:rPr>
        <w:t>3</w:t>
      </w:r>
      <w:r w:rsidR="00B63EDA" w:rsidRPr="00542E02">
        <w:rPr>
          <w:rFonts w:asciiTheme="minorHAnsi" w:eastAsia="Arial" w:hAnsiTheme="minorHAnsi" w:cs="Tahoma"/>
          <w:b/>
          <w:bCs/>
          <w:i/>
        </w:rPr>
        <w:t>.</w:t>
      </w:r>
      <w:r w:rsidR="00B63EDA" w:rsidRPr="00542E02">
        <w:rPr>
          <w:rFonts w:asciiTheme="minorHAnsi" w:eastAsia="Arial" w:hAnsiTheme="minorHAnsi" w:cs="Tahoma"/>
          <w:b/>
          <w:bCs/>
        </w:rPr>
        <w:t xml:space="preserve"> </w:t>
      </w:r>
      <w:r w:rsidR="00F30E8E" w:rsidRPr="00542E02">
        <w:rPr>
          <w:rFonts w:asciiTheme="minorHAnsi" w:eastAsia="Arial" w:hAnsiTheme="minorHAnsi" w:cs="Tahoma"/>
          <w:b/>
          <w:bCs/>
        </w:rPr>
        <w:t xml:space="preserve"> </w:t>
      </w:r>
      <w:r w:rsidR="00F30E8E">
        <w:rPr>
          <w:rFonts w:asciiTheme="minorHAnsi" w:eastAsia="Arial" w:hAnsiTheme="minorHAnsi" w:cs="Tahoma"/>
          <w:b/>
          <w:bCs/>
          <w:u w:val="single"/>
        </w:rPr>
        <w:t>AKCESORIA</w:t>
      </w:r>
      <w:r w:rsidR="00D25218">
        <w:rPr>
          <w:rFonts w:asciiTheme="minorHAnsi" w:eastAsia="Arial" w:hAnsiTheme="minorHAnsi" w:cs="Tahoma"/>
          <w:b/>
          <w:bCs/>
        </w:rPr>
        <w:t xml:space="preserve"> </w:t>
      </w:r>
      <w:r w:rsidR="00D25218" w:rsidRPr="00542E02">
        <w:rPr>
          <w:rFonts w:asciiTheme="minorHAnsi" w:eastAsia="Arial" w:hAnsiTheme="minorHAnsi" w:cs="Tahoma"/>
          <w:b/>
          <w:bCs/>
        </w:rPr>
        <w:t xml:space="preserve">- poniższe elementy wyposażenia toalet powinny </w:t>
      </w:r>
      <w:r w:rsidR="00542E02" w:rsidRPr="00542E02">
        <w:rPr>
          <w:rFonts w:asciiTheme="minorHAnsi" w:eastAsia="Arial" w:hAnsiTheme="minorHAnsi" w:cs="Tahoma"/>
          <w:b/>
          <w:bCs/>
        </w:rPr>
        <w:t xml:space="preserve">cechować się wspólnym   kodem </w:t>
      </w:r>
      <w:r w:rsidR="00B5420C">
        <w:rPr>
          <w:rFonts w:asciiTheme="minorHAnsi" w:eastAsia="Arial" w:hAnsiTheme="minorHAnsi" w:cs="Tahoma"/>
          <w:b/>
          <w:bCs/>
        </w:rPr>
        <w:t>stylis</w:t>
      </w:r>
      <w:r w:rsidR="00542E02" w:rsidRPr="00542E02">
        <w:rPr>
          <w:rFonts w:asciiTheme="minorHAnsi" w:eastAsia="Arial" w:hAnsiTheme="minorHAnsi" w:cs="Tahoma"/>
          <w:b/>
          <w:bCs/>
        </w:rPr>
        <w:t>tycznym</w:t>
      </w:r>
      <w:r w:rsidR="00542E02">
        <w:rPr>
          <w:rFonts w:asciiTheme="minorHAnsi" w:eastAsia="Arial" w:hAnsiTheme="minorHAnsi" w:cs="Tahoma"/>
          <w:bCs/>
        </w:rPr>
        <w:t xml:space="preserve"> </w:t>
      </w:r>
      <w:r w:rsidR="006E6FC7" w:rsidRPr="006E6FC7">
        <w:rPr>
          <w:rFonts w:asciiTheme="minorHAnsi" w:eastAsia="Arial" w:hAnsiTheme="minorHAnsi" w:cs="Tahoma"/>
          <w:b/>
          <w:bCs/>
        </w:rPr>
        <w:t>(2.1. - 2.6.)</w:t>
      </w:r>
    </w:p>
    <w:p w:rsidR="008E559A" w:rsidRDefault="00121734" w:rsidP="00F40D42">
      <w:pPr>
        <w:suppressAutoHyphens w:val="0"/>
        <w:overflowPunct w:val="0"/>
        <w:autoSpaceDE w:val="0"/>
        <w:autoSpaceDN w:val="0"/>
        <w:adjustRightInd w:val="0"/>
        <w:ind w:left="426" w:right="-964" w:hanging="426"/>
        <w:rPr>
          <w:rFonts w:asciiTheme="minorHAnsi" w:hAnsiTheme="minorHAnsi" w:cs="Arial Narrow"/>
        </w:rPr>
      </w:pPr>
      <w:r>
        <w:rPr>
          <w:rFonts w:asciiTheme="minorHAnsi" w:hAnsiTheme="minorHAnsi" w:cs="Arial Narrow"/>
        </w:rPr>
        <w:t>3</w:t>
      </w:r>
      <w:r w:rsidR="006D58E5">
        <w:rPr>
          <w:rFonts w:asciiTheme="minorHAnsi" w:hAnsiTheme="minorHAnsi" w:cs="Arial Narrow"/>
        </w:rPr>
        <w:t xml:space="preserve">.1.     </w:t>
      </w:r>
      <w:r w:rsidR="00F30E8E">
        <w:rPr>
          <w:rFonts w:asciiTheme="minorHAnsi" w:hAnsiTheme="minorHAnsi" w:cs="Arial Narrow"/>
        </w:rPr>
        <w:t>Elektryczne suszarki do rąk</w:t>
      </w:r>
      <w:r w:rsidR="008E559A">
        <w:rPr>
          <w:rFonts w:asciiTheme="minorHAnsi" w:hAnsiTheme="minorHAnsi" w:cs="Arial Narrow"/>
        </w:rPr>
        <w:t xml:space="preserve"> - włączane</w:t>
      </w:r>
      <w:r w:rsidR="006B400C">
        <w:rPr>
          <w:rFonts w:asciiTheme="minorHAnsi" w:hAnsiTheme="minorHAnsi" w:cs="Arial Narrow"/>
        </w:rPr>
        <w:t xml:space="preserve"> automatycznie czujnikiem zbliżeniowym</w:t>
      </w:r>
      <w:r w:rsidR="008E559A">
        <w:rPr>
          <w:rFonts w:asciiTheme="minorHAnsi" w:hAnsiTheme="minorHAnsi" w:cs="Arial Narrow"/>
        </w:rPr>
        <w:t>.</w:t>
      </w:r>
      <w:r w:rsidR="006B400C">
        <w:rPr>
          <w:rFonts w:asciiTheme="minorHAnsi" w:hAnsiTheme="minorHAnsi" w:cs="Arial Narrow"/>
        </w:rPr>
        <w:t xml:space="preserve"> </w:t>
      </w:r>
      <w:r w:rsidR="008E559A">
        <w:rPr>
          <w:rFonts w:asciiTheme="minorHAnsi" w:hAnsiTheme="minorHAnsi" w:cs="Arial Narrow"/>
        </w:rPr>
        <w:t>O</w:t>
      </w:r>
      <w:r w:rsidR="006B400C">
        <w:rPr>
          <w:rFonts w:asciiTheme="minorHAnsi" w:hAnsiTheme="minorHAnsi" w:cs="Arial Narrow"/>
        </w:rPr>
        <w:t xml:space="preserve">budowa </w:t>
      </w:r>
    </w:p>
    <w:p w:rsidR="00F40D42" w:rsidRDefault="006D58E5" w:rsidP="006D58E5">
      <w:pPr>
        <w:suppressAutoHyphens w:val="0"/>
        <w:overflowPunct w:val="0"/>
        <w:autoSpaceDE w:val="0"/>
        <w:autoSpaceDN w:val="0"/>
        <w:adjustRightInd w:val="0"/>
        <w:ind w:left="645" w:right="-964"/>
        <w:rPr>
          <w:rFonts w:asciiTheme="minorHAnsi" w:hAnsiTheme="minorHAnsi" w:cs="Arial Narrow"/>
        </w:rPr>
      </w:pPr>
      <w:r>
        <w:rPr>
          <w:rFonts w:asciiTheme="minorHAnsi" w:hAnsiTheme="minorHAnsi" w:cs="Arial Narrow"/>
        </w:rPr>
        <w:t>z</w:t>
      </w:r>
      <w:r w:rsidR="006B400C">
        <w:rPr>
          <w:rFonts w:asciiTheme="minorHAnsi" w:hAnsiTheme="minorHAnsi" w:cs="Arial Narrow"/>
        </w:rPr>
        <w:t xml:space="preserve"> tworzywa ABS, kolor biały</w:t>
      </w:r>
      <w:r w:rsidR="00ED3D4B">
        <w:rPr>
          <w:rFonts w:asciiTheme="minorHAnsi" w:hAnsiTheme="minorHAnsi" w:cs="Arial Narrow"/>
        </w:rPr>
        <w:t xml:space="preserve"> - okienko niebieskie</w:t>
      </w:r>
      <w:r w:rsidR="008E559A">
        <w:rPr>
          <w:rFonts w:asciiTheme="minorHAnsi" w:hAnsiTheme="minorHAnsi" w:cs="Arial Narrow"/>
        </w:rPr>
        <w:t xml:space="preserve">. </w:t>
      </w:r>
      <w:r w:rsidR="00BC560C">
        <w:rPr>
          <w:rFonts w:asciiTheme="minorHAnsi" w:hAnsiTheme="minorHAnsi" w:cs="Arial Narrow"/>
        </w:rPr>
        <w:t xml:space="preserve">Poziom hałasu 60 </w:t>
      </w:r>
      <w:proofErr w:type="spellStart"/>
      <w:r w:rsidR="00BC560C">
        <w:rPr>
          <w:rFonts w:asciiTheme="minorHAnsi" w:hAnsiTheme="minorHAnsi" w:cs="Arial Narrow"/>
        </w:rPr>
        <w:t>dB</w:t>
      </w:r>
      <w:proofErr w:type="spellEnd"/>
      <w:r w:rsidR="00BC560C">
        <w:rPr>
          <w:rFonts w:asciiTheme="minorHAnsi" w:hAnsiTheme="minorHAnsi" w:cs="Arial Narrow"/>
        </w:rPr>
        <w:t xml:space="preserve">, </w:t>
      </w:r>
      <w:proofErr w:type="spellStart"/>
      <w:r w:rsidR="00BC560C">
        <w:rPr>
          <w:rFonts w:asciiTheme="minorHAnsi" w:hAnsiTheme="minorHAnsi" w:cs="Arial Narrow"/>
        </w:rPr>
        <w:t>bryzgoszczelność</w:t>
      </w:r>
      <w:proofErr w:type="spellEnd"/>
      <w:r w:rsidR="00BC560C">
        <w:rPr>
          <w:rFonts w:asciiTheme="minorHAnsi" w:hAnsiTheme="minorHAnsi" w:cs="Arial Narrow"/>
        </w:rPr>
        <w:t xml:space="preserve"> IP23,</w:t>
      </w:r>
      <w:r w:rsidR="00ED3D4B">
        <w:rPr>
          <w:rFonts w:asciiTheme="minorHAnsi" w:hAnsiTheme="minorHAnsi" w:cs="Arial Narrow"/>
        </w:rPr>
        <w:t xml:space="preserve"> </w:t>
      </w:r>
      <w:r w:rsidR="00B44C5E">
        <w:rPr>
          <w:rFonts w:asciiTheme="minorHAnsi" w:hAnsiTheme="minorHAnsi" w:cs="Arial Narrow"/>
        </w:rPr>
        <w:t xml:space="preserve">  </w:t>
      </w:r>
      <w:r w:rsidR="008F5C69">
        <w:rPr>
          <w:rFonts w:asciiTheme="minorHAnsi" w:hAnsiTheme="minorHAnsi" w:cs="Arial Narrow"/>
        </w:rPr>
        <w:t xml:space="preserve"> </w:t>
      </w:r>
      <w:r>
        <w:rPr>
          <w:rFonts w:asciiTheme="minorHAnsi" w:hAnsiTheme="minorHAnsi" w:cs="Arial Narrow"/>
        </w:rPr>
        <w:t xml:space="preserve">    </w:t>
      </w:r>
      <w:r w:rsidR="00BC560C">
        <w:rPr>
          <w:rFonts w:asciiTheme="minorHAnsi" w:hAnsiTheme="minorHAnsi" w:cs="Arial Narrow"/>
        </w:rPr>
        <w:t xml:space="preserve">prędkość powietrza </w:t>
      </w:r>
      <w:r w:rsidR="00ED3D4B">
        <w:rPr>
          <w:rFonts w:asciiTheme="minorHAnsi" w:hAnsiTheme="minorHAnsi" w:cs="Arial Narrow"/>
        </w:rPr>
        <w:t xml:space="preserve"> </w:t>
      </w:r>
      <w:r w:rsidR="00BC560C">
        <w:rPr>
          <w:rFonts w:asciiTheme="minorHAnsi" w:hAnsiTheme="minorHAnsi" w:cs="Arial Narrow"/>
        </w:rPr>
        <w:t>85 km/h, temperatura</w:t>
      </w:r>
      <w:r w:rsidR="00ED3D4B">
        <w:rPr>
          <w:rFonts w:asciiTheme="minorHAnsi" w:hAnsiTheme="minorHAnsi" w:cs="Arial Narrow"/>
        </w:rPr>
        <w:t xml:space="preserve">, </w:t>
      </w:r>
      <w:r w:rsidR="00BC560C">
        <w:rPr>
          <w:rFonts w:asciiTheme="minorHAnsi" w:hAnsiTheme="minorHAnsi" w:cs="Arial Narrow"/>
        </w:rPr>
        <w:t xml:space="preserve">powietrza </w:t>
      </w:r>
      <w:r w:rsidR="00ED3D4B">
        <w:rPr>
          <w:rFonts w:asciiTheme="minorHAnsi" w:hAnsiTheme="minorHAnsi" w:cs="Arial Narrow"/>
        </w:rPr>
        <w:t xml:space="preserve"> </w:t>
      </w:r>
      <w:r w:rsidR="00BC560C">
        <w:rPr>
          <w:rFonts w:asciiTheme="minorHAnsi" w:hAnsiTheme="minorHAnsi" w:cs="Arial Narrow"/>
        </w:rPr>
        <w:t>47˚</w:t>
      </w:r>
      <w:r w:rsidR="00ED3D4B">
        <w:rPr>
          <w:rFonts w:asciiTheme="minorHAnsi" w:hAnsiTheme="minorHAnsi" w:cs="Arial Narrow"/>
        </w:rPr>
        <w:t>C, czas suszenia  39 s.</w:t>
      </w:r>
      <w:r w:rsidR="006B400C">
        <w:rPr>
          <w:rFonts w:asciiTheme="minorHAnsi" w:hAnsiTheme="minorHAnsi" w:cs="Arial Narrow"/>
          <w:b/>
        </w:rPr>
        <w:t xml:space="preserve">        </w:t>
      </w:r>
    </w:p>
    <w:p w:rsidR="00B63EDA" w:rsidRDefault="00121734" w:rsidP="006D58E5">
      <w:pPr>
        <w:suppressAutoHyphens w:val="0"/>
        <w:overflowPunct w:val="0"/>
        <w:autoSpaceDE w:val="0"/>
        <w:autoSpaceDN w:val="0"/>
        <w:adjustRightInd w:val="0"/>
        <w:ind w:right="-964"/>
        <w:rPr>
          <w:rFonts w:asciiTheme="minorHAnsi" w:hAnsiTheme="minorHAnsi" w:cs="Arial Narrow"/>
        </w:rPr>
      </w:pPr>
      <w:r>
        <w:rPr>
          <w:rFonts w:asciiTheme="minorHAnsi" w:hAnsiTheme="minorHAnsi" w:cs="Arial Narrow"/>
        </w:rPr>
        <w:t>3</w:t>
      </w:r>
      <w:r w:rsidR="00B63EDA" w:rsidRPr="00794CB4">
        <w:rPr>
          <w:rFonts w:asciiTheme="minorHAnsi" w:hAnsiTheme="minorHAnsi" w:cs="Arial Narrow"/>
        </w:rPr>
        <w:t xml:space="preserve">.2. </w:t>
      </w:r>
      <w:r w:rsidR="00F40D42">
        <w:rPr>
          <w:rFonts w:asciiTheme="minorHAnsi" w:hAnsiTheme="minorHAnsi" w:cs="Arial Narrow"/>
        </w:rPr>
        <w:t xml:space="preserve"> </w:t>
      </w:r>
      <w:r w:rsidR="006D58E5">
        <w:rPr>
          <w:rFonts w:asciiTheme="minorHAnsi" w:hAnsiTheme="minorHAnsi" w:cs="Arial Narrow"/>
        </w:rPr>
        <w:t xml:space="preserve">   </w:t>
      </w:r>
      <w:r w:rsidR="00F30E8E">
        <w:rPr>
          <w:rFonts w:asciiTheme="minorHAnsi" w:hAnsiTheme="minorHAnsi" w:cs="Arial Narrow"/>
        </w:rPr>
        <w:t>Dozowniki mydła w pianie</w:t>
      </w:r>
      <w:r w:rsidR="00ED3D4B">
        <w:rPr>
          <w:rFonts w:asciiTheme="minorHAnsi" w:hAnsiTheme="minorHAnsi" w:cs="Arial Narrow"/>
        </w:rPr>
        <w:t xml:space="preserve">, z tworzywa ABS, kolor biały - okienko niebieskie. Dozownik </w:t>
      </w:r>
      <w:r w:rsidR="006D58E5">
        <w:rPr>
          <w:rFonts w:asciiTheme="minorHAnsi" w:hAnsiTheme="minorHAnsi" w:cs="Arial Narrow"/>
        </w:rPr>
        <w:t xml:space="preserve">  </w:t>
      </w:r>
    </w:p>
    <w:p w:rsidR="006D58E5" w:rsidRPr="00D940C0" w:rsidRDefault="006D58E5" w:rsidP="006D58E5">
      <w:pPr>
        <w:suppressAutoHyphens w:val="0"/>
        <w:overflowPunct w:val="0"/>
        <w:autoSpaceDE w:val="0"/>
        <w:autoSpaceDN w:val="0"/>
        <w:adjustRightInd w:val="0"/>
        <w:ind w:right="-964"/>
        <w:rPr>
          <w:rFonts w:asciiTheme="minorHAnsi" w:hAnsiTheme="minorHAnsi" w:cs="Arial Narrow"/>
        </w:rPr>
      </w:pPr>
      <w:r>
        <w:rPr>
          <w:rFonts w:asciiTheme="minorHAnsi" w:hAnsiTheme="minorHAnsi" w:cs="Arial Narrow"/>
        </w:rPr>
        <w:t xml:space="preserve">            przystosowany do jednorazowych wkładów z jednorazową pompką na mydło w pianie.</w:t>
      </w:r>
    </w:p>
    <w:p w:rsidR="00B63EDA" w:rsidRPr="00794CB4" w:rsidRDefault="00121734" w:rsidP="00F40D42">
      <w:pPr>
        <w:suppressAutoHyphens w:val="0"/>
        <w:overflowPunct w:val="0"/>
        <w:autoSpaceDE w:val="0"/>
        <w:autoSpaceDN w:val="0"/>
        <w:adjustRightInd w:val="0"/>
        <w:ind w:left="426" w:right="-1134" w:hanging="426"/>
        <w:rPr>
          <w:rFonts w:asciiTheme="minorHAnsi" w:hAnsiTheme="minorHAnsi" w:cs="Arial Narrow"/>
        </w:rPr>
      </w:pPr>
      <w:r>
        <w:rPr>
          <w:rFonts w:asciiTheme="minorHAnsi" w:hAnsiTheme="minorHAnsi" w:cs="Arial Narrow"/>
        </w:rPr>
        <w:t>3</w:t>
      </w:r>
      <w:r w:rsidR="00B63EDA" w:rsidRPr="00794CB4">
        <w:rPr>
          <w:rFonts w:asciiTheme="minorHAnsi" w:hAnsiTheme="minorHAnsi" w:cs="Arial Narrow"/>
        </w:rPr>
        <w:t xml:space="preserve">.3. </w:t>
      </w:r>
      <w:r w:rsidR="006D58E5">
        <w:rPr>
          <w:rFonts w:asciiTheme="minorHAnsi" w:hAnsiTheme="minorHAnsi" w:cs="Arial Narrow"/>
        </w:rPr>
        <w:t xml:space="preserve">   </w:t>
      </w:r>
      <w:r w:rsidR="00B63EDA">
        <w:rPr>
          <w:rFonts w:asciiTheme="minorHAnsi" w:hAnsiTheme="minorHAnsi" w:cs="Arial Narrow"/>
        </w:rPr>
        <w:t xml:space="preserve"> </w:t>
      </w:r>
      <w:r w:rsidR="00F30E8E">
        <w:rPr>
          <w:rFonts w:asciiTheme="minorHAnsi" w:hAnsiTheme="minorHAnsi" w:cs="Arial Narrow"/>
        </w:rPr>
        <w:t>Pojemniki na papier toaletowy w listkach</w:t>
      </w:r>
      <w:r w:rsidR="00B44C5E">
        <w:rPr>
          <w:rFonts w:asciiTheme="minorHAnsi" w:hAnsiTheme="minorHAnsi" w:cs="Arial Narrow"/>
        </w:rPr>
        <w:t xml:space="preserve">, z tworzywa ABS, kolor biały - okienko niebieskie. </w:t>
      </w:r>
      <w:r w:rsidR="003866E1">
        <w:rPr>
          <w:rFonts w:asciiTheme="minorHAnsi" w:hAnsiTheme="minorHAnsi" w:cs="Arial Narrow"/>
        </w:rPr>
        <w:t xml:space="preserve"> </w:t>
      </w:r>
      <w:r w:rsidR="00B63EDA" w:rsidRPr="00794CB4">
        <w:rPr>
          <w:rFonts w:asciiTheme="minorHAnsi" w:hAnsiTheme="minorHAnsi" w:cs="Arial Narrow"/>
        </w:rPr>
        <w:t xml:space="preserve"> </w:t>
      </w:r>
    </w:p>
    <w:p w:rsidR="00F40D42" w:rsidRDefault="00121734" w:rsidP="00F40D42">
      <w:pPr>
        <w:suppressAutoHyphens w:val="0"/>
        <w:overflowPunct w:val="0"/>
        <w:autoSpaceDE w:val="0"/>
        <w:autoSpaceDN w:val="0"/>
        <w:adjustRightInd w:val="0"/>
        <w:ind w:left="425" w:right="-1644" w:hanging="425"/>
        <w:rPr>
          <w:rFonts w:asciiTheme="minorHAnsi" w:hAnsiTheme="minorHAnsi" w:cs="Arial Narrow"/>
        </w:rPr>
      </w:pPr>
      <w:r>
        <w:rPr>
          <w:rFonts w:asciiTheme="minorHAnsi" w:hAnsiTheme="minorHAnsi" w:cs="Arial Narrow"/>
        </w:rPr>
        <w:t>3</w:t>
      </w:r>
      <w:r w:rsidR="00B63EDA" w:rsidRPr="00794CB4">
        <w:rPr>
          <w:rFonts w:asciiTheme="minorHAnsi" w:hAnsiTheme="minorHAnsi"/>
        </w:rPr>
        <w:t xml:space="preserve">.4.  </w:t>
      </w:r>
      <w:r w:rsidR="006D58E5">
        <w:rPr>
          <w:rFonts w:asciiTheme="minorHAnsi" w:hAnsiTheme="minorHAnsi"/>
        </w:rPr>
        <w:t xml:space="preserve">   </w:t>
      </w:r>
      <w:r w:rsidR="00F30E8E">
        <w:rPr>
          <w:rFonts w:asciiTheme="minorHAnsi" w:hAnsiTheme="minorHAnsi"/>
        </w:rPr>
        <w:t>Elektroniczne odświeżacze powietrza</w:t>
      </w:r>
      <w:r w:rsidR="008F5C69">
        <w:rPr>
          <w:rFonts w:asciiTheme="minorHAnsi" w:hAnsiTheme="minorHAnsi"/>
        </w:rPr>
        <w:t>,</w:t>
      </w:r>
      <w:r w:rsidR="008F5C69" w:rsidRPr="008F5C69">
        <w:rPr>
          <w:rFonts w:asciiTheme="minorHAnsi" w:hAnsiTheme="minorHAnsi" w:cs="Arial Narrow"/>
        </w:rPr>
        <w:t xml:space="preserve"> </w:t>
      </w:r>
      <w:r w:rsidR="008F5C69">
        <w:rPr>
          <w:rFonts w:asciiTheme="minorHAnsi" w:hAnsiTheme="minorHAnsi" w:cs="Arial Narrow"/>
        </w:rPr>
        <w:t xml:space="preserve">z tworzywa ABS, kolor biały. Możliwość </w:t>
      </w:r>
      <w:r w:rsidR="00F40D42">
        <w:rPr>
          <w:rFonts w:asciiTheme="minorHAnsi" w:hAnsiTheme="minorHAnsi" w:cs="Arial Narrow"/>
        </w:rPr>
        <w:t xml:space="preserve">  </w:t>
      </w:r>
      <w:r w:rsidR="008F5C69">
        <w:rPr>
          <w:rFonts w:asciiTheme="minorHAnsi" w:hAnsiTheme="minorHAnsi" w:cs="Arial Narrow"/>
        </w:rPr>
        <w:t xml:space="preserve">programowania </w:t>
      </w:r>
    </w:p>
    <w:p w:rsidR="00F40D42" w:rsidRDefault="00F40D42" w:rsidP="00F40D42">
      <w:pPr>
        <w:suppressAutoHyphens w:val="0"/>
        <w:overflowPunct w:val="0"/>
        <w:autoSpaceDE w:val="0"/>
        <w:autoSpaceDN w:val="0"/>
        <w:adjustRightInd w:val="0"/>
        <w:ind w:left="425" w:right="-1644" w:hanging="425"/>
        <w:rPr>
          <w:rFonts w:asciiTheme="minorHAnsi" w:hAnsiTheme="minorHAnsi" w:cs="Arial Narrow"/>
        </w:rPr>
      </w:pPr>
      <w:r>
        <w:rPr>
          <w:rFonts w:asciiTheme="minorHAnsi" w:hAnsiTheme="minorHAnsi" w:cs="Arial Narrow"/>
        </w:rPr>
        <w:t xml:space="preserve">         </w:t>
      </w:r>
      <w:r w:rsidR="006D58E5">
        <w:rPr>
          <w:rFonts w:asciiTheme="minorHAnsi" w:hAnsiTheme="minorHAnsi" w:cs="Arial Narrow"/>
        </w:rPr>
        <w:t xml:space="preserve">  </w:t>
      </w:r>
      <w:r w:rsidR="008F5C69">
        <w:rPr>
          <w:rFonts w:asciiTheme="minorHAnsi" w:hAnsiTheme="minorHAnsi" w:cs="Arial Narrow"/>
        </w:rPr>
        <w:t xml:space="preserve">wielu parametrów: trzech opcji wykorzystania wkładu (30-60-90 dni); dobowego cyklu pracy </w:t>
      </w:r>
    </w:p>
    <w:p w:rsidR="00F40D42" w:rsidRDefault="00F40D42" w:rsidP="00F40D42">
      <w:pPr>
        <w:suppressAutoHyphens w:val="0"/>
        <w:overflowPunct w:val="0"/>
        <w:autoSpaceDE w:val="0"/>
        <w:autoSpaceDN w:val="0"/>
        <w:adjustRightInd w:val="0"/>
        <w:ind w:left="425" w:right="-1644" w:hanging="425"/>
        <w:rPr>
          <w:rFonts w:asciiTheme="minorHAnsi" w:hAnsiTheme="minorHAnsi" w:cs="Arial Narrow"/>
        </w:rPr>
      </w:pPr>
      <w:r>
        <w:rPr>
          <w:rFonts w:asciiTheme="minorHAnsi" w:hAnsiTheme="minorHAnsi" w:cs="Arial Narrow"/>
        </w:rPr>
        <w:t xml:space="preserve">         </w:t>
      </w:r>
      <w:r w:rsidR="006D58E5">
        <w:rPr>
          <w:rFonts w:asciiTheme="minorHAnsi" w:hAnsiTheme="minorHAnsi" w:cs="Arial Narrow"/>
        </w:rPr>
        <w:t xml:space="preserve">  </w:t>
      </w:r>
      <w:r w:rsidR="008F5C69">
        <w:rPr>
          <w:rFonts w:asciiTheme="minorHAnsi" w:hAnsiTheme="minorHAnsi" w:cs="Arial Narrow"/>
        </w:rPr>
        <w:t>(12/24 godz.); pracy w wybrane dni tygodnia (min. 5 dni pracy w tygodniu).</w:t>
      </w:r>
      <w:r>
        <w:rPr>
          <w:rFonts w:asciiTheme="minorHAnsi" w:hAnsiTheme="minorHAnsi" w:cs="Arial Narrow"/>
        </w:rPr>
        <w:t xml:space="preserve"> Zasilanie - baterie </w:t>
      </w:r>
    </w:p>
    <w:p w:rsidR="00B63EDA" w:rsidRPr="00794CB4" w:rsidRDefault="00F40D42" w:rsidP="00F40D42">
      <w:pPr>
        <w:suppressAutoHyphens w:val="0"/>
        <w:overflowPunct w:val="0"/>
        <w:autoSpaceDE w:val="0"/>
        <w:autoSpaceDN w:val="0"/>
        <w:adjustRightInd w:val="0"/>
        <w:ind w:left="425" w:right="-1644" w:hanging="425"/>
        <w:rPr>
          <w:rFonts w:asciiTheme="minorHAnsi" w:hAnsiTheme="minorHAnsi"/>
        </w:rPr>
      </w:pPr>
      <w:r>
        <w:rPr>
          <w:rFonts w:asciiTheme="minorHAnsi" w:hAnsiTheme="minorHAnsi" w:cs="Arial Narrow"/>
        </w:rPr>
        <w:t xml:space="preserve">         </w:t>
      </w:r>
      <w:r w:rsidR="006D58E5">
        <w:rPr>
          <w:rFonts w:asciiTheme="minorHAnsi" w:hAnsiTheme="minorHAnsi" w:cs="Arial Narrow"/>
        </w:rPr>
        <w:t xml:space="preserve">  </w:t>
      </w:r>
      <w:r>
        <w:rPr>
          <w:rFonts w:asciiTheme="minorHAnsi" w:hAnsiTheme="minorHAnsi" w:cs="Arial Narrow"/>
        </w:rPr>
        <w:t>2 x R 20, wkłady zapachowe wymienne.</w:t>
      </w:r>
      <w:r w:rsidR="008F5C69">
        <w:rPr>
          <w:rFonts w:asciiTheme="minorHAnsi" w:hAnsiTheme="minorHAnsi" w:cs="Arial Narrow"/>
        </w:rPr>
        <w:t xml:space="preserve"> </w:t>
      </w:r>
    </w:p>
    <w:p w:rsidR="00B63EDA" w:rsidRDefault="00121734" w:rsidP="00F40D42">
      <w:pPr>
        <w:suppressAutoHyphens w:val="0"/>
        <w:overflowPunct w:val="0"/>
        <w:autoSpaceDE w:val="0"/>
        <w:autoSpaceDN w:val="0"/>
        <w:adjustRightInd w:val="0"/>
        <w:ind w:left="426" w:right="57" w:hanging="426"/>
        <w:rPr>
          <w:rFonts w:asciiTheme="minorHAnsi" w:hAnsiTheme="minorHAnsi" w:cs="Arial Narrow"/>
        </w:rPr>
      </w:pPr>
      <w:r>
        <w:rPr>
          <w:rFonts w:asciiTheme="minorHAnsi" w:hAnsiTheme="minorHAnsi" w:cs="Arial"/>
        </w:rPr>
        <w:t>3</w:t>
      </w:r>
      <w:r w:rsidR="00B63EDA" w:rsidRPr="00794CB4">
        <w:rPr>
          <w:rFonts w:asciiTheme="minorHAnsi" w:hAnsiTheme="minorHAnsi" w:cs="Arial"/>
        </w:rPr>
        <w:t xml:space="preserve">.5.  </w:t>
      </w:r>
      <w:r w:rsidR="006D58E5">
        <w:rPr>
          <w:rFonts w:asciiTheme="minorHAnsi" w:hAnsiTheme="minorHAnsi" w:cs="Arial"/>
        </w:rPr>
        <w:t xml:space="preserve">  </w:t>
      </w:r>
      <w:r w:rsidR="00F30E8E">
        <w:rPr>
          <w:rFonts w:asciiTheme="minorHAnsi" w:hAnsiTheme="minorHAnsi" w:cs="Arial"/>
        </w:rPr>
        <w:t xml:space="preserve">Szczotki do </w:t>
      </w:r>
      <w:r w:rsidR="00F40D42">
        <w:rPr>
          <w:rFonts w:asciiTheme="minorHAnsi" w:hAnsiTheme="minorHAnsi" w:cs="Arial"/>
        </w:rPr>
        <w:t>WC stojące</w:t>
      </w:r>
      <w:r w:rsidR="00F40D42">
        <w:rPr>
          <w:rFonts w:asciiTheme="minorHAnsi" w:hAnsiTheme="minorHAnsi" w:cs="Arial Narrow"/>
        </w:rPr>
        <w:t xml:space="preserve">, wykonane z tworzywa sztucznego polipropylen, kolor biały. </w:t>
      </w:r>
      <w:r w:rsidR="006D58E5">
        <w:rPr>
          <w:rFonts w:asciiTheme="minorHAnsi" w:hAnsiTheme="minorHAnsi" w:cs="Arial Narrow"/>
        </w:rPr>
        <w:t xml:space="preserve">    </w:t>
      </w:r>
    </w:p>
    <w:p w:rsidR="006D58E5" w:rsidRPr="00DA070F" w:rsidRDefault="006D58E5" w:rsidP="00F40D42">
      <w:pPr>
        <w:suppressAutoHyphens w:val="0"/>
        <w:overflowPunct w:val="0"/>
        <w:autoSpaceDE w:val="0"/>
        <w:autoSpaceDN w:val="0"/>
        <w:adjustRightInd w:val="0"/>
        <w:ind w:left="426" w:right="57" w:hanging="426"/>
        <w:rPr>
          <w:rFonts w:asciiTheme="minorHAnsi" w:hAnsiTheme="minorHAnsi"/>
        </w:rPr>
      </w:pPr>
      <w:r>
        <w:rPr>
          <w:rFonts w:asciiTheme="minorHAnsi" w:hAnsiTheme="minorHAnsi" w:cs="Arial Narrow"/>
        </w:rPr>
        <w:t xml:space="preserve">           Szczotka podwieszona na podstawce. Możliwość dokupienia końcówki szczotki.</w:t>
      </w:r>
    </w:p>
    <w:p w:rsidR="00B63EDA" w:rsidRDefault="00121734" w:rsidP="00F40D42">
      <w:pPr>
        <w:suppressAutoHyphens w:val="0"/>
        <w:overflowPunct w:val="0"/>
        <w:autoSpaceDE w:val="0"/>
        <w:autoSpaceDN w:val="0"/>
        <w:adjustRightInd w:val="0"/>
        <w:ind w:left="426" w:right="57" w:hanging="426"/>
        <w:rPr>
          <w:rFonts w:asciiTheme="minorHAnsi" w:hAnsiTheme="minorHAnsi" w:cs="Arial Narrow"/>
        </w:rPr>
      </w:pPr>
      <w:r>
        <w:rPr>
          <w:rFonts w:asciiTheme="minorHAnsi" w:hAnsiTheme="minorHAnsi"/>
        </w:rPr>
        <w:t>3</w:t>
      </w:r>
      <w:r w:rsidR="00B63EDA" w:rsidRPr="00794CB4">
        <w:rPr>
          <w:rFonts w:asciiTheme="minorHAnsi" w:hAnsiTheme="minorHAnsi"/>
        </w:rPr>
        <w:t xml:space="preserve">.6. </w:t>
      </w:r>
      <w:r w:rsidR="006D58E5">
        <w:rPr>
          <w:rFonts w:asciiTheme="minorHAnsi" w:hAnsiTheme="minorHAnsi"/>
        </w:rPr>
        <w:t xml:space="preserve">  </w:t>
      </w:r>
      <w:r w:rsidR="00B63EDA" w:rsidRPr="00794CB4">
        <w:rPr>
          <w:rFonts w:asciiTheme="minorHAnsi" w:hAnsiTheme="minorHAnsi"/>
        </w:rPr>
        <w:t xml:space="preserve"> </w:t>
      </w:r>
      <w:r w:rsidR="00F30E8E">
        <w:rPr>
          <w:rFonts w:asciiTheme="minorHAnsi" w:hAnsiTheme="minorHAnsi"/>
        </w:rPr>
        <w:t xml:space="preserve">Kosze </w:t>
      </w:r>
      <w:r w:rsidR="000928CD">
        <w:rPr>
          <w:rFonts w:asciiTheme="minorHAnsi" w:hAnsiTheme="minorHAnsi"/>
        </w:rPr>
        <w:t>na odpady z uchylną pokrywą</w:t>
      </w:r>
      <w:r w:rsidR="00D25218">
        <w:rPr>
          <w:rFonts w:asciiTheme="minorHAnsi" w:hAnsiTheme="minorHAnsi"/>
        </w:rPr>
        <w:t xml:space="preserve">, wykonane </w:t>
      </w:r>
      <w:r w:rsidR="00D25218">
        <w:rPr>
          <w:rFonts w:asciiTheme="minorHAnsi" w:hAnsiTheme="minorHAnsi" w:cs="Arial Narrow"/>
        </w:rPr>
        <w:t>z tworzyw</w:t>
      </w:r>
      <w:r w:rsidR="000928CD">
        <w:rPr>
          <w:rFonts w:asciiTheme="minorHAnsi" w:hAnsiTheme="minorHAnsi" w:cs="Arial Narrow"/>
        </w:rPr>
        <w:t xml:space="preserve">a sztucznego, kolor biały. </w:t>
      </w:r>
      <w:r w:rsidR="006D58E5">
        <w:rPr>
          <w:rFonts w:asciiTheme="minorHAnsi" w:hAnsiTheme="minorHAnsi" w:cs="Arial Narrow"/>
        </w:rPr>
        <w:t xml:space="preserve"> </w:t>
      </w:r>
    </w:p>
    <w:p w:rsidR="006D58E5" w:rsidRDefault="006D58E5" w:rsidP="00F40D42">
      <w:pPr>
        <w:suppressAutoHyphens w:val="0"/>
        <w:overflowPunct w:val="0"/>
        <w:autoSpaceDE w:val="0"/>
        <w:autoSpaceDN w:val="0"/>
        <w:adjustRightInd w:val="0"/>
        <w:ind w:left="426" w:right="57" w:hanging="426"/>
        <w:rPr>
          <w:rFonts w:asciiTheme="minorHAnsi" w:hAnsiTheme="minorHAnsi" w:cs="Arial Narrow"/>
        </w:rPr>
      </w:pPr>
      <w:r>
        <w:rPr>
          <w:rFonts w:asciiTheme="minorHAnsi" w:hAnsiTheme="minorHAnsi" w:cs="Arial Narrow"/>
        </w:rPr>
        <w:t xml:space="preserve">           Pojemność 15 L. Dostosowane do jednorazowych worków.  </w:t>
      </w:r>
    </w:p>
    <w:p w:rsidR="006E6FC7" w:rsidRDefault="00121734" w:rsidP="00F40D42">
      <w:pPr>
        <w:suppressAutoHyphens w:val="0"/>
        <w:overflowPunct w:val="0"/>
        <w:autoSpaceDE w:val="0"/>
        <w:autoSpaceDN w:val="0"/>
        <w:adjustRightInd w:val="0"/>
        <w:ind w:left="426" w:right="57" w:hanging="426"/>
        <w:rPr>
          <w:rFonts w:asciiTheme="minorHAnsi" w:hAnsiTheme="minorHAnsi" w:cs="Arial Narrow"/>
        </w:rPr>
      </w:pPr>
      <w:r>
        <w:rPr>
          <w:rFonts w:asciiTheme="minorHAnsi" w:hAnsiTheme="minorHAnsi" w:cs="Arial Narrow"/>
        </w:rPr>
        <w:t>3</w:t>
      </w:r>
      <w:r w:rsidR="006E6FC7">
        <w:rPr>
          <w:rFonts w:asciiTheme="minorHAnsi" w:hAnsiTheme="minorHAnsi" w:cs="Arial Narrow"/>
        </w:rPr>
        <w:t xml:space="preserve">.7. </w:t>
      </w:r>
      <w:r w:rsidR="006D58E5">
        <w:rPr>
          <w:rFonts w:asciiTheme="minorHAnsi" w:hAnsiTheme="minorHAnsi" w:cs="Arial Narrow"/>
        </w:rPr>
        <w:t xml:space="preserve">  </w:t>
      </w:r>
      <w:r w:rsidR="006E6FC7">
        <w:rPr>
          <w:rFonts w:asciiTheme="minorHAnsi" w:hAnsiTheme="minorHAnsi" w:cs="Arial Narrow"/>
        </w:rPr>
        <w:t xml:space="preserve"> Poręcze dla osób niepełnosprawnych standardowe  wykonane ze stali nierdzewnej </w:t>
      </w:r>
      <w:r w:rsidR="006D58E5">
        <w:rPr>
          <w:rFonts w:asciiTheme="minorHAnsi" w:hAnsiTheme="minorHAnsi" w:cs="Arial Narrow"/>
        </w:rPr>
        <w:t xml:space="preserve">  </w:t>
      </w:r>
    </w:p>
    <w:p w:rsidR="006D58E5" w:rsidRDefault="00A33028" w:rsidP="00F40D42">
      <w:pPr>
        <w:suppressAutoHyphens w:val="0"/>
        <w:overflowPunct w:val="0"/>
        <w:autoSpaceDE w:val="0"/>
        <w:autoSpaceDN w:val="0"/>
        <w:adjustRightInd w:val="0"/>
        <w:ind w:left="426" w:right="57" w:hanging="426"/>
        <w:rPr>
          <w:rFonts w:asciiTheme="minorHAnsi" w:hAnsiTheme="minorHAnsi" w:cs="Arial Narrow"/>
        </w:rPr>
      </w:pPr>
      <w:r>
        <w:rPr>
          <w:rFonts w:asciiTheme="minorHAnsi" w:hAnsiTheme="minorHAnsi" w:cs="Arial Narrow"/>
        </w:rPr>
        <w:t xml:space="preserve">           P</w:t>
      </w:r>
      <w:r w:rsidR="006D58E5">
        <w:rPr>
          <w:rFonts w:asciiTheme="minorHAnsi" w:hAnsiTheme="minorHAnsi" w:cs="Arial Narrow"/>
        </w:rPr>
        <w:t>olerowanej.</w:t>
      </w:r>
    </w:p>
    <w:p w:rsidR="00A33028" w:rsidRPr="00031933" w:rsidRDefault="00A33028" w:rsidP="00F40D42">
      <w:pPr>
        <w:suppressAutoHyphens w:val="0"/>
        <w:overflowPunct w:val="0"/>
        <w:autoSpaceDE w:val="0"/>
        <w:autoSpaceDN w:val="0"/>
        <w:adjustRightInd w:val="0"/>
        <w:ind w:left="426" w:right="57" w:hanging="426"/>
        <w:rPr>
          <w:rFonts w:asciiTheme="minorHAnsi" w:hAnsiTheme="minorHAnsi"/>
        </w:rPr>
      </w:pPr>
    </w:p>
    <w:p w:rsidR="00B63EDA" w:rsidRDefault="00B63EDA" w:rsidP="00542E02">
      <w:pPr>
        <w:suppressAutoHyphens w:val="0"/>
        <w:overflowPunct w:val="0"/>
        <w:autoSpaceDE w:val="0"/>
        <w:autoSpaceDN w:val="0"/>
        <w:adjustRightInd w:val="0"/>
        <w:ind w:left="425" w:right="57" w:hanging="425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</w:t>
      </w:r>
      <w:r w:rsidR="003866E1">
        <w:rPr>
          <w:rFonts w:asciiTheme="minorHAnsi" w:hAnsiTheme="minorHAnsi"/>
        </w:rPr>
        <w:t xml:space="preserve"> </w:t>
      </w:r>
    </w:p>
    <w:p w:rsidR="00DC1E70" w:rsidRPr="00542E02" w:rsidRDefault="00DC1E70" w:rsidP="00542E02">
      <w:pPr>
        <w:suppressAutoHyphens w:val="0"/>
        <w:overflowPunct w:val="0"/>
        <w:autoSpaceDE w:val="0"/>
        <w:autoSpaceDN w:val="0"/>
        <w:adjustRightInd w:val="0"/>
        <w:ind w:left="425" w:right="57" w:hanging="425"/>
        <w:rPr>
          <w:rFonts w:asciiTheme="minorHAnsi" w:hAnsiTheme="minorHAnsi" w:cs="Arial"/>
          <w:color w:val="000000"/>
          <w:shd w:val="clear" w:color="auto" w:fill="FFFFFF"/>
        </w:rPr>
      </w:pPr>
    </w:p>
    <w:p w:rsidR="00B63EDA" w:rsidRPr="00502932" w:rsidRDefault="00121734" w:rsidP="00B63EDA">
      <w:pPr>
        <w:autoSpaceDE w:val="0"/>
        <w:autoSpaceDN w:val="0"/>
        <w:adjustRightInd w:val="0"/>
        <w:rPr>
          <w:rFonts w:asciiTheme="minorHAnsi" w:hAnsiTheme="minorHAnsi"/>
          <w:b/>
        </w:rPr>
      </w:pPr>
      <w:r>
        <w:rPr>
          <w:rFonts w:asciiTheme="minorHAnsi" w:hAnsiTheme="minorHAnsi" w:cs="Arial"/>
          <w:b/>
        </w:rPr>
        <w:lastRenderedPageBreak/>
        <w:t>4</w:t>
      </w:r>
      <w:r w:rsidR="00B63EDA">
        <w:rPr>
          <w:rFonts w:asciiTheme="minorHAnsi" w:hAnsiTheme="minorHAnsi" w:cs="Arial"/>
          <w:b/>
        </w:rPr>
        <w:t xml:space="preserve">. </w:t>
      </w:r>
      <w:r w:rsidR="00B63EDA" w:rsidRPr="00AF540B">
        <w:rPr>
          <w:rFonts w:asciiTheme="minorHAnsi" w:hAnsiTheme="minorHAnsi" w:cs="Arial"/>
          <w:b/>
          <w:u w:val="single"/>
        </w:rPr>
        <w:t>SPRZĘT</w:t>
      </w:r>
    </w:p>
    <w:p w:rsidR="00B63EDA" w:rsidRDefault="00542E02" w:rsidP="00B63EDA">
      <w:pPr>
        <w:overflowPunct w:val="0"/>
        <w:autoSpaceDE w:val="0"/>
        <w:autoSpaceDN w:val="0"/>
        <w:adjustRightInd w:val="0"/>
        <w:spacing w:line="247" w:lineRule="exact"/>
        <w:ind w:left="284" w:hanging="284"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Montaż należy</w:t>
      </w:r>
      <w:r w:rsidR="00B63EDA">
        <w:rPr>
          <w:rFonts w:asciiTheme="minorHAnsi" w:hAnsiTheme="minorHAnsi" w:cs="Arial"/>
        </w:rPr>
        <w:t xml:space="preserve"> wykonać przy użyciu dowolnego sprzętu posiadającego odpowiednie atesty</w:t>
      </w:r>
    </w:p>
    <w:p w:rsidR="00B63EDA" w:rsidRDefault="00B63EDA" w:rsidP="00B63EDA">
      <w:pPr>
        <w:overflowPunct w:val="0"/>
        <w:autoSpaceDE w:val="0"/>
        <w:autoSpaceDN w:val="0"/>
        <w:adjustRightInd w:val="0"/>
        <w:spacing w:line="247" w:lineRule="exact"/>
        <w:ind w:right="-1588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i certyfikaty. Sprzęt musi spełniać wymogi BHP, osoby go obsługujące powinny być odpowiednio </w:t>
      </w:r>
    </w:p>
    <w:p w:rsidR="00B63EDA" w:rsidRPr="009B5F42" w:rsidRDefault="00B63EDA" w:rsidP="00B63EDA">
      <w:pPr>
        <w:overflowPunct w:val="0"/>
        <w:autoSpaceDE w:val="0"/>
        <w:autoSpaceDN w:val="0"/>
        <w:adjustRightInd w:val="0"/>
        <w:spacing w:line="247" w:lineRule="exact"/>
        <w:ind w:right="-1588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przeszkolone</w:t>
      </w:r>
    </w:p>
    <w:p w:rsidR="00B63EDA" w:rsidRPr="00C270E5" w:rsidRDefault="00B63EDA" w:rsidP="00542E02">
      <w:pPr>
        <w:overflowPunct w:val="0"/>
        <w:autoSpaceDE w:val="0"/>
        <w:autoSpaceDN w:val="0"/>
        <w:adjustRightInd w:val="0"/>
        <w:spacing w:line="247" w:lineRule="exact"/>
        <w:ind w:left="284" w:hanging="284"/>
        <w:jc w:val="both"/>
        <w:rPr>
          <w:rFonts w:asciiTheme="minorHAnsi" w:hAnsiTheme="minorHAnsi"/>
        </w:rPr>
      </w:pPr>
      <w:r w:rsidRPr="00464B3F">
        <w:rPr>
          <w:rFonts w:asciiTheme="minorHAnsi" w:hAnsiTheme="minorHAnsi"/>
        </w:rPr>
        <w:t xml:space="preserve"> </w:t>
      </w:r>
      <w:r>
        <w:rPr>
          <w:rFonts w:asciiTheme="minorHAnsi" w:hAnsiTheme="minorHAnsi" w:cs="Arial"/>
          <w:b/>
        </w:rPr>
        <w:t xml:space="preserve"> </w:t>
      </w:r>
    </w:p>
    <w:p w:rsidR="00B63EDA" w:rsidRPr="00C270E5" w:rsidRDefault="00B63EDA" w:rsidP="00B63EDA">
      <w:pPr>
        <w:autoSpaceDE w:val="0"/>
        <w:spacing w:line="200" w:lineRule="atLeast"/>
        <w:ind w:left="284" w:right="57" w:hanging="284"/>
        <w:rPr>
          <w:rFonts w:asciiTheme="minorHAnsi" w:hAnsiTheme="minorHAnsi" w:cs="Arial Narrow"/>
          <w:u w:val="single"/>
        </w:rPr>
      </w:pPr>
      <w:r>
        <w:rPr>
          <w:rFonts w:asciiTheme="minorHAnsi" w:eastAsia="Arial" w:hAnsiTheme="minorHAnsi" w:cs="Tahoma"/>
          <w:b/>
          <w:bCs/>
        </w:rPr>
        <w:t>5</w:t>
      </w:r>
      <w:r w:rsidRPr="002633ED">
        <w:rPr>
          <w:rFonts w:asciiTheme="minorHAnsi" w:eastAsia="Arial" w:hAnsiTheme="minorHAnsi" w:cs="Tahoma"/>
          <w:b/>
          <w:bCs/>
          <w:lang w:val="ar-SA"/>
        </w:rPr>
        <w:t>.</w:t>
      </w:r>
      <w:r>
        <w:rPr>
          <w:rFonts w:asciiTheme="minorHAnsi" w:eastAsia="Arial" w:hAnsiTheme="minorHAnsi" w:cs="Tahoma"/>
          <w:b/>
          <w:bCs/>
        </w:rPr>
        <w:t xml:space="preserve">  </w:t>
      </w:r>
      <w:r>
        <w:rPr>
          <w:rFonts w:asciiTheme="minorHAnsi" w:eastAsia="Arial" w:hAnsiTheme="minorHAnsi" w:cs="Tahoma"/>
          <w:b/>
          <w:bCs/>
          <w:u w:val="single"/>
        </w:rPr>
        <w:t>WYKON</w:t>
      </w:r>
      <w:r w:rsidRPr="002A1AC2">
        <w:rPr>
          <w:rFonts w:asciiTheme="minorHAnsi" w:eastAsia="Arial" w:hAnsiTheme="minorHAnsi" w:cs="Tahoma"/>
          <w:b/>
          <w:bCs/>
          <w:u w:val="single"/>
        </w:rPr>
        <w:t>ANIE ROBÓT</w:t>
      </w:r>
      <w:r w:rsidRPr="004F38F5">
        <w:rPr>
          <w:rFonts w:asciiTheme="minorHAnsi" w:hAnsiTheme="minorHAnsi" w:cs="Arial Narrow"/>
          <w:u w:val="single"/>
        </w:rPr>
        <w:t xml:space="preserve"> </w:t>
      </w:r>
    </w:p>
    <w:p w:rsidR="00B63EDA" w:rsidRPr="009F6CCA" w:rsidRDefault="00B63EDA" w:rsidP="00B63EDA">
      <w:pPr>
        <w:overflowPunct w:val="0"/>
        <w:autoSpaceDE w:val="0"/>
        <w:autoSpaceDN w:val="0"/>
        <w:adjustRightInd w:val="0"/>
        <w:spacing w:line="234" w:lineRule="auto"/>
        <w:ind w:right="-1021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5.1</w:t>
      </w:r>
      <w:r w:rsidRPr="00C270E5">
        <w:rPr>
          <w:rFonts w:asciiTheme="minorHAnsi" w:hAnsiTheme="minorHAnsi" w:cs="Arial"/>
        </w:rPr>
        <w:t xml:space="preserve">. </w:t>
      </w:r>
      <w:r w:rsidR="009F6CCA">
        <w:rPr>
          <w:rFonts w:asciiTheme="minorHAnsi" w:hAnsiTheme="minorHAnsi" w:cs="Arial"/>
        </w:rPr>
        <w:t>Montaż elektrycznych suszarek do rąk.</w:t>
      </w:r>
      <w:r w:rsidR="00F30E8E">
        <w:rPr>
          <w:rFonts w:asciiTheme="minorHAnsi" w:hAnsiTheme="minorHAnsi" w:cs="Arial"/>
        </w:rPr>
        <w:t xml:space="preserve"> </w:t>
      </w:r>
    </w:p>
    <w:p w:rsidR="00B63EDA" w:rsidRPr="00C270E5" w:rsidRDefault="00B63EDA" w:rsidP="00B63EDA">
      <w:pPr>
        <w:autoSpaceDE w:val="0"/>
        <w:autoSpaceDN w:val="0"/>
        <w:adjustRightInd w:val="0"/>
        <w:spacing w:line="10" w:lineRule="exact"/>
        <w:ind w:right="-1021"/>
        <w:rPr>
          <w:rFonts w:asciiTheme="minorHAnsi" w:hAnsiTheme="minorHAnsi"/>
        </w:rPr>
      </w:pPr>
    </w:p>
    <w:p w:rsidR="00542E02" w:rsidRDefault="00B63EDA" w:rsidP="00542E02">
      <w:pPr>
        <w:overflowPunct w:val="0"/>
        <w:autoSpaceDE w:val="0"/>
        <w:autoSpaceDN w:val="0"/>
        <w:adjustRightInd w:val="0"/>
        <w:spacing w:line="233" w:lineRule="auto"/>
        <w:ind w:right="-1077"/>
        <w:rPr>
          <w:rFonts w:asciiTheme="minorHAnsi" w:hAnsiTheme="minorHAnsi" w:cs="Arial"/>
        </w:rPr>
      </w:pPr>
      <w:r w:rsidRPr="00C270E5">
        <w:rPr>
          <w:rFonts w:asciiTheme="minorHAnsi" w:hAnsiTheme="minorHAnsi" w:cs="Arial"/>
        </w:rPr>
        <w:t>Przed przystąpie</w:t>
      </w:r>
      <w:r>
        <w:rPr>
          <w:rFonts w:asciiTheme="minorHAnsi" w:hAnsiTheme="minorHAnsi" w:cs="Arial"/>
        </w:rPr>
        <w:t xml:space="preserve">niem do </w:t>
      </w:r>
      <w:r w:rsidR="00F30E8E">
        <w:rPr>
          <w:rFonts w:asciiTheme="minorHAnsi" w:hAnsiTheme="minorHAnsi" w:cs="Arial"/>
        </w:rPr>
        <w:t>montaż</w:t>
      </w:r>
      <w:r w:rsidR="009F6CCA">
        <w:rPr>
          <w:rFonts w:asciiTheme="minorHAnsi" w:hAnsiTheme="minorHAnsi" w:cs="Arial"/>
        </w:rPr>
        <w:t>u</w:t>
      </w:r>
      <w:r w:rsidR="00F30E8E">
        <w:rPr>
          <w:rFonts w:asciiTheme="minorHAnsi" w:hAnsiTheme="minorHAnsi" w:cs="Arial"/>
        </w:rPr>
        <w:t xml:space="preserve"> </w:t>
      </w:r>
      <w:r>
        <w:rPr>
          <w:rFonts w:asciiTheme="minorHAnsi" w:hAnsiTheme="minorHAnsi" w:cs="Arial"/>
        </w:rPr>
        <w:t>należ</w:t>
      </w:r>
      <w:r w:rsidRPr="00C270E5">
        <w:rPr>
          <w:rFonts w:asciiTheme="minorHAnsi" w:hAnsiTheme="minorHAnsi" w:cs="Arial"/>
        </w:rPr>
        <w:t>y sprawdzić prawidłowość ich usytuowania</w:t>
      </w:r>
      <w:r w:rsidR="00542E02">
        <w:rPr>
          <w:rFonts w:asciiTheme="minorHAnsi" w:hAnsiTheme="minorHAnsi" w:cs="Arial"/>
        </w:rPr>
        <w:t xml:space="preserve"> </w:t>
      </w:r>
      <w:r w:rsidR="00F30E8E">
        <w:rPr>
          <w:rFonts w:asciiTheme="minorHAnsi" w:hAnsiTheme="minorHAnsi" w:cs="Arial"/>
        </w:rPr>
        <w:t>zgodnie</w:t>
      </w:r>
    </w:p>
    <w:p w:rsidR="00B63EDA" w:rsidRPr="00542E02" w:rsidRDefault="00F30E8E" w:rsidP="00542E02">
      <w:pPr>
        <w:overflowPunct w:val="0"/>
        <w:autoSpaceDE w:val="0"/>
        <w:autoSpaceDN w:val="0"/>
        <w:adjustRightInd w:val="0"/>
        <w:spacing w:line="233" w:lineRule="auto"/>
        <w:ind w:right="-1077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z projektem </w:t>
      </w:r>
      <w:r w:rsidR="009F6CCA">
        <w:rPr>
          <w:rFonts w:asciiTheme="minorHAnsi" w:hAnsiTheme="minorHAnsi" w:cs="Arial"/>
        </w:rPr>
        <w:t>architektonicznym.</w:t>
      </w:r>
    </w:p>
    <w:p w:rsidR="00B63EDA" w:rsidRDefault="00B63EDA" w:rsidP="00B63EDA">
      <w:pPr>
        <w:overflowPunct w:val="0"/>
        <w:autoSpaceDE w:val="0"/>
        <w:autoSpaceDN w:val="0"/>
        <w:adjustRightInd w:val="0"/>
        <w:spacing w:line="233" w:lineRule="auto"/>
        <w:ind w:right="-1021"/>
        <w:rPr>
          <w:rFonts w:asciiTheme="minorHAnsi" w:hAnsiTheme="minorHAnsi"/>
        </w:rPr>
      </w:pPr>
      <w:r w:rsidRPr="00C270E5">
        <w:rPr>
          <w:rFonts w:asciiTheme="minorHAnsi" w:hAnsiTheme="minorHAnsi" w:cs="Arial"/>
        </w:rPr>
        <w:t>Monta</w:t>
      </w:r>
      <w:r>
        <w:rPr>
          <w:rFonts w:asciiTheme="minorHAnsi" w:hAnsiTheme="minorHAnsi" w:cs="Arial"/>
        </w:rPr>
        <w:t>ż</w:t>
      </w:r>
      <w:r w:rsidRPr="00C270E5">
        <w:rPr>
          <w:rFonts w:asciiTheme="minorHAnsi" w:hAnsiTheme="minorHAnsi" w:cs="Arial"/>
        </w:rPr>
        <w:t xml:space="preserve"> </w:t>
      </w:r>
      <w:r w:rsidR="009F6CCA">
        <w:rPr>
          <w:rFonts w:asciiTheme="minorHAnsi" w:hAnsiTheme="minorHAnsi" w:cs="Arial"/>
        </w:rPr>
        <w:t xml:space="preserve"> akcesoriów </w:t>
      </w:r>
      <w:r w:rsidR="007C24E1">
        <w:rPr>
          <w:rFonts w:asciiTheme="minorHAnsi" w:hAnsiTheme="minorHAnsi" w:cs="Arial"/>
        </w:rPr>
        <w:t xml:space="preserve">i urządzeń sanitarnych </w:t>
      </w:r>
      <w:r w:rsidR="009F6CCA">
        <w:rPr>
          <w:rFonts w:asciiTheme="minorHAnsi" w:hAnsiTheme="minorHAnsi" w:cs="Arial"/>
        </w:rPr>
        <w:t>wykonać zgodnie z instrukcją producenta.</w:t>
      </w:r>
    </w:p>
    <w:p w:rsidR="00B63EDA" w:rsidRPr="00C270E5" w:rsidRDefault="009F6CCA" w:rsidP="00542E02">
      <w:pPr>
        <w:overflowPunct w:val="0"/>
        <w:autoSpaceDE w:val="0"/>
        <w:autoSpaceDN w:val="0"/>
        <w:adjustRightInd w:val="0"/>
        <w:spacing w:line="233" w:lineRule="auto"/>
        <w:ind w:right="-1021"/>
        <w:rPr>
          <w:rFonts w:asciiTheme="minorHAnsi" w:hAnsiTheme="minorHAnsi"/>
        </w:rPr>
      </w:pPr>
      <w:r>
        <w:rPr>
          <w:rFonts w:asciiTheme="minorHAnsi" w:hAnsiTheme="minorHAnsi" w:cs="Arial"/>
        </w:rPr>
        <w:t xml:space="preserve"> </w:t>
      </w:r>
    </w:p>
    <w:p w:rsidR="00C371DF" w:rsidRDefault="00C371DF" w:rsidP="00B63EDA">
      <w:pPr>
        <w:autoSpaceDE w:val="0"/>
        <w:autoSpaceDN w:val="0"/>
        <w:adjustRightInd w:val="0"/>
        <w:ind w:firstLine="1"/>
        <w:rPr>
          <w:rFonts w:asciiTheme="minorHAnsi" w:hAnsiTheme="minorHAnsi" w:cs="Arial"/>
          <w:b/>
        </w:rPr>
      </w:pPr>
    </w:p>
    <w:p w:rsidR="00B63EDA" w:rsidRPr="00733F00" w:rsidRDefault="00B63EDA" w:rsidP="00B63EDA">
      <w:pPr>
        <w:autoSpaceDE w:val="0"/>
        <w:autoSpaceDN w:val="0"/>
        <w:adjustRightInd w:val="0"/>
        <w:ind w:firstLine="1"/>
        <w:rPr>
          <w:rFonts w:asciiTheme="minorHAnsi" w:hAnsiTheme="minorHAnsi"/>
          <w:b/>
        </w:rPr>
      </w:pPr>
      <w:r>
        <w:rPr>
          <w:rFonts w:asciiTheme="minorHAnsi" w:hAnsiTheme="minorHAnsi" w:cs="Arial"/>
          <w:b/>
        </w:rPr>
        <w:t>6.</w:t>
      </w:r>
      <w:r w:rsidRPr="003377B8">
        <w:rPr>
          <w:rFonts w:asciiTheme="minorHAnsi" w:hAnsiTheme="minorHAnsi" w:cs="Arial"/>
          <w:b/>
        </w:rPr>
        <w:t xml:space="preserve">  </w:t>
      </w:r>
      <w:r w:rsidRPr="003377B8">
        <w:rPr>
          <w:rFonts w:asciiTheme="minorHAnsi" w:hAnsiTheme="minorHAnsi" w:cs="Arial"/>
          <w:b/>
          <w:u w:val="single"/>
        </w:rPr>
        <w:t>KONTROLA JAKOŚCI ROBÓT</w:t>
      </w:r>
      <w:r>
        <w:rPr>
          <w:rFonts w:asciiTheme="minorHAnsi" w:hAnsiTheme="minorHAnsi" w:cs="Arial"/>
        </w:rPr>
        <w:t xml:space="preserve">  </w:t>
      </w:r>
    </w:p>
    <w:p w:rsidR="00B63EDA" w:rsidRPr="00733F00" w:rsidRDefault="00542E02" w:rsidP="00B63EDA">
      <w:pPr>
        <w:autoSpaceDE w:val="0"/>
        <w:autoSpaceDN w:val="0"/>
        <w:adjustRightInd w:val="0"/>
        <w:spacing w:line="239" w:lineRule="auto"/>
        <w:rPr>
          <w:rFonts w:asciiTheme="minorHAnsi" w:hAnsiTheme="minorHAnsi"/>
        </w:rPr>
      </w:pPr>
      <w:r>
        <w:rPr>
          <w:rFonts w:asciiTheme="minorHAnsi" w:hAnsiTheme="minorHAnsi" w:cs="Arial"/>
        </w:rPr>
        <w:t xml:space="preserve">6.1. W trakcie odbioru </w:t>
      </w:r>
      <w:r w:rsidR="00B63EDA" w:rsidRPr="00733F00">
        <w:rPr>
          <w:rFonts w:asciiTheme="minorHAnsi" w:hAnsiTheme="minorHAnsi" w:cs="Arial"/>
        </w:rPr>
        <w:t xml:space="preserve"> nale</w:t>
      </w:r>
      <w:r w:rsidR="00B63EDA">
        <w:rPr>
          <w:rFonts w:asciiTheme="minorHAnsi" w:hAnsiTheme="minorHAnsi" w:cs="Arial"/>
        </w:rPr>
        <w:t>ż</w:t>
      </w:r>
      <w:r w:rsidR="00B63EDA" w:rsidRPr="00733F00">
        <w:rPr>
          <w:rFonts w:asciiTheme="minorHAnsi" w:hAnsiTheme="minorHAnsi" w:cs="Arial"/>
        </w:rPr>
        <w:t>y sprawdzić :</w:t>
      </w:r>
    </w:p>
    <w:p w:rsidR="00B63EDA" w:rsidRPr="00542E02" w:rsidRDefault="00B63EDA" w:rsidP="00542E02">
      <w:pPr>
        <w:numPr>
          <w:ilvl w:val="0"/>
          <w:numId w:val="2"/>
        </w:numPr>
        <w:tabs>
          <w:tab w:val="clear" w:pos="720"/>
          <w:tab w:val="num" w:pos="320"/>
        </w:tabs>
        <w:suppressAutoHyphens w:val="0"/>
        <w:overflowPunct w:val="0"/>
        <w:autoSpaceDE w:val="0"/>
        <w:autoSpaceDN w:val="0"/>
        <w:adjustRightInd w:val="0"/>
        <w:ind w:left="0" w:firstLine="0"/>
        <w:jc w:val="both"/>
        <w:rPr>
          <w:rFonts w:asciiTheme="minorHAnsi" w:hAnsiTheme="minorHAnsi" w:cs="Arial"/>
        </w:rPr>
      </w:pPr>
      <w:r w:rsidRPr="00733F00">
        <w:rPr>
          <w:rFonts w:asciiTheme="minorHAnsi" w:hAnsiTheme="minorHAnsi" w:cs="Arial"/>
        </w:rPr>
        <w:t xml:space="preserve">sprawdzenie zgodności </w:t>
      </w:r>
      <w:r w:rsidR="00542E02">
        <w:rPr>
          <w:rFonts w:asciiTheme="minorHAnsi" w:hAnsiTheme="minorHAnsi" w:cs="Arial"/>
        </w:rPr>
        <w:t>usytuowania zamontowanych akcesoriów</w:t>
      </w:r>
      <w:r w:rsidRPr="00733F00">
        <w:rPr>
          <w:rFonts w:asciiTheme="minorHAnsi" w:hAnsiTheme="minorHAnsi" w:cs="Arial"/>
        </w:rPr>
        <w:t xml:space="preserve">, </w:t>
      </w:r>
    </w:p>
    <w:p w:rsidR="00B63EDA" w:rsidRPr="00733F00" w:rsidRDefault="00B63EDA" w:rsidP="00B63EDA">
      <w:pPr>
        <w:numPr>
          <w:ilvl w:val="0"/>
          <w:numId w:val="2"/>
        </w:numPr>
        <w:tabs>
          <w:tab w:val="clear" w:pos="720"/>
          <w:tab w:val="num" w:pos="320"/>
        </w:tabs>
        <w:suppressAutoHyphens w:val="0"/>
        <w:overflowPunct w:val="0"/>
        <w:autoSpaceDE w:val="0"/>
        <w:autoSpaceDN w:val="0"/>
        <w:adjustRightInd w:val="0"/>
        <w:spacing w:line="239" w:lineRule="auto"/>
        <w:ind w:left="0" w:firstLine="0"/>
        <w:jc w:val="both"/>
        <w:rPr>
          <w:rFonts w:asciiTheme="minorHAnsi" w:hAnsiTheme="minorHAnsi" w:cs="Arial"/>
        </w:rPr>
      </w:pPr>
      <w:r w:rsidRPr="00733F00">
        <w:rPr>
          <w:rFonts w:asciiTheme="minorHAnsi" w:hAnsiTheme="minorHAnsi" w:cs="Arial"/>
        </w:rPr>
        <w:t>sprawdzenie prawidłowości zmontowania</w:t>
      </w:r>
      <w:r w:rsidR="00542E02">
        <w:rPr>
          <w:rFonts w:asciiTheme="minorHAnsi" w:hAnsiTheme="minorHAnsi" w:cs="Arial"/>
        </w:rPr>
        <w:t>,</w:t>
      </w:r>
      <w:r w:rsidRPr="00733F00">
        <w:rPr>
          <w:rFonts w:asciiTheme="minorHAnsi" w:hAnsiTheme="minorHAnsi" w:cs="Arial"/>
        </w:rPr>
        <w:t xml:space="preserve"> </w:t>
      </w:r>
      <w:r w:rsidR="00542E02">
        <w:rPr>
          <w:rFonts w:asciiTheme="minorHAnsi" w:hAnsiTheme="minorHAnsi" w:cs="Arial"/>
        </w:rPr>
        <w:t xml:space="preserve"> </w:t>
      </w:r>
      <w:r w:rsidRPr="00733F00">
        <w:rPr>
          <w:rFonts w:asciiTheme="minorHAnsi" w:hAnsiTheme="minorHAnsi" w:cs="Arial"/>
        </w:rPr>
        <w:t xml:space="preserve"> </w:t>
      </w:r>
    </w:p>
    <w:p w:rsidR="00542E02" w:rsidRPr="00733F00" w:rsidRDefault="00542E02" w:rsidP="00542E02">
      <w:pPr>
        <w:numPr>
          <w:ilvl w:val="0"/>
          <w:numId w:val="2"/>
        </w:numPr>
        <w:tabs>
          <w:tab w:val="clear" w:pos="720"/>
          <w:tab w:val="num" w:pos="320"/>
        </w:tabs>
        <w:suppressAutoHyphens w:val="0"/>
        <w:overflowPunct w:val="0"/>
        <w:autoSpaceDE w:val="0"/>
        <w:autoSpaceDN w:val="0"/>
        <w:adjustRightInd w:val="0"/>
        <w:ind w:left="0" w:firstLine="0"/>
        <w:jc w:val="both"/>
        <w:rPr>
          <w:rFonts w:asciiTheme="minorHAnsi" w:hAnsiTheme="minorHAnsi" w:cs="Arial"/>
        </w:rPr>
      </w:pPr>
      <w:r w:rsidRPr="00733F00">
        <w:rPr>
          <w:rFonts w:asciiTheme="minorHAnsi" w:hAnsiTheme="minorHAnsi" w:cs="Arial"/>
        </w:rPr>
        <w:t>sprawdzenie funkcjonowania</w:t>
      </w:r>
      <w:r>
        <w:rPr>
          <w:rFonts w:asciiTheme="minorHAnsi" w:hAnsiTheme="minorHAnsi" w:cs="Arial"/>
        </w:rPr>
        <w:t xml:space="preserve"> akcesoriów.</w:t>
      </w:r>
      <w:r w:rsidRPr="00733F00">
        <w:rPr>
          <w:rFonts w:asciiTheme="minorHAnsi" w:hAnsiTheme="minorHAnsi" w:cs="Arial"/>
        </w:rPr>
        <w:t xml:space="preserve"> </w:t>
      </w:r>
    </w:p>
    <w:p w:rsidR="00B63EDA" w:rsidRPr="00733F00" w:rsidRDefault="00B63EDA" w:rsidP="00B63EDA">
      <w:pPr>
        <w:autoSpaceDE w:val="0"/>
        <w:autoSpaceDN w:val="0"/>
        <w:adjustRightInd w:val="0"/>
        <w:spacing w:line="168" w:lineRule="exact"/>
        <w:rPr>
          <w:rFonts w:asciiTheme="minorHAnsi" w:hAnsiTheme="minorHAnsi"/>
        </w:rPr>
      </w:pPr>
    </w:p>
    <w:p w:rsidR="00B63EDA" w:rsidRPr="00733F00" w:rsidRDefault="00B63EDA" w:rsidP="00B63EDA">
      <w:pPr>
        <w:autoSpaceDE w:val="0"/>
        <w:autoSpaceDN w:val="0"/>
        <w:adjustRightInd w:val="0"/>
        <w:ind w:right="284"/>
        <w:rPr>
          <w:rFonts w:asciiTheme="minorHAnsi" w:hAnsiTheme="minorHAnsi"/>
          <w:b/>
        </w:rPr>
      </w:pPr>
      <w:r w:rsidRPr="009E2365">
        <w:rPr>
          <w:rFonts w:asciiTheme="minorHAnsi" w:hAnsiTheme="minorHAnsi" w:cs="Arial"/>
          <w:b/>
        </w:rPr>
        <w:t xml:space="preserve">7.  </w:t>
      </w:r>
      <w:r w:rsidRPr="009E2365">
        <w:rPr>
          <w:rFonts w:asciiTheme="minorHAnsi" w:hAnsiTheme="minorHAnsi" w:cs="Arial"/>
          <w:b/>
          <w:u w:val="single"/>
        </w:rPr>
        <w:t>OBMIAR ROBÓT</w:t>
      </w:r>
    </w:p>
    <w:p w:rsidR="00B63EDA" w:rsidRPr="00733F00" w:rsidRDefault="00B63EDA" w:rsidP="00B63EDA">
      <w:pPr>
        <w:autoSpaceDE w:val="0"/>
        <w:autoSpaceDN w:val="0"/>
        <w:adjustRightInd w:val="0"/>
        <w:spacing w:line="5" w:lineRule="exact"/>
        <w:rPr>
          <w:rFonts w:asciiTheme="minorHAnsi" w:hAnsiTheme="minorHAnsi"/>
        </w:rPr>
      </w:pPr>
    </w:p>
    <w:p w:rsidR="00B63EDA" w:rsidRPr="00733F00" w:rsidRDefault="00B63EDA" w:rsidP="00B63EDA">
      <w:pPr>
        <w:autoSpaceDE w:val="0"/>
        <w:autoSpaceDN w:val="0"/>
        <w:adjustRightInd w:val="0"/>
        <w:rPr>
          <w:rFonts w:asciiTheme="minorHAnsi" w:hAnsiTheme="minorHAnsi"/>
        </w:rPr>
      </w:pPr>
      <w:r w:rsidRPr="00733F00">
        <w:rPr>
          <w:rFonts w:asciiTheme="minorHAnsi" w:hAnsiTheme="minorHAnsi" w:cs="Arial"/>
        </w:rPr>
        <w:t>Jednostkami obmiaru są:</w:t>
      </w:r>
    </w:p>
    <w:p w:rsidR="00B63EDA" w:rsidRPr="00733F00" w:rsidRDefault="00B63EDA" w:rsidP="00B63EDA">
      <w:pPr>
        <w:autoSpaceDE w:val="0"/>
        <w:autoSpaceDN w:val="0"/>
        <w:adjustRightInd w:val="0"/>
        <w:spacing w:line="3" w:lineRule="exact"/>
        <w:rPr>
          <w:rFonts w:asciiTheme="minorHAnsi" w:hAnsiTheme="minorHAnsi"/>
        </w:rPr>
      </w:pPr>
    </w:p>
    <w:p w:rsidR="00B63EDA" w:rsidRPr="00733F00" w:rsidRDefault="00B63EDA" w:rsidP="00B63EDA">
      <w:pPr>
        <w:autoSpaceDE w:val="0"/>
        <w:autoSpaceDN w:val="0"/>
        <w:adjustRightInd w:val="0"/>
        <w:rPr>
          <w:rFonts w:asciiTheme="minorHAnsi" w:hAnsiTheme="minorHAnsi"/>
        </w:rPr>
      </w:pPr>
      <w:r w:rsidRPr="00733F00">
        <w:rPr>
          <w:rFonts w:asciiTheme="minorHAnsi" w:hAnsiTheme="minorHAnsi" w:cs="Arial"/>
        </w:rPr>
        <w:t>jednostki zgodne z kosztorysem ofertowym dla danej pozycji robót .</w:t>
      </w:r>
    </w:p>
    <w:p w:rsidR="00B63EDA" w:rsidRPr="00733F00" w:rsidRDefault="00B63EDA" w:rsidP="00B63EDA">
      <w:pPr>
        <w:autoSpaceDE w:val="0"/>
        <w:autoSpaceDN w:val="0"/>
        <w:adjustRightInd w:val="0"/>
        <w:spacing w:line="35" w:lineRule="exact"/>
        <w:rPr>
          <w:rFonts w:asciiTheme="minorHAnsi" w:hAnsiTheme="minorHAnsi"/>
        </w:rPr>
      </w:pPr>
    </w:p>
    <w:p w:rsidR="00B63EDA" w:rsidRPr="00733F00" w:rsidRDefault="00B63EDA" w:rsidP="00B63EDA">
      <w:pPr>
        <w:overflowPunct w:val="0"/>
        <w:autoSpaceDE w:val="0"/>
        <w:autoSpaceDN w:val="0"/>
        <w:adjustRightInd w:val="0"/>
        <w:spacing w:line="233" w:lineRule="auto"/>
        <w:ind w:right="120"/>
        <w:rPr>
          <w:rFonts w:asciiTheme="minorHAnsi" w:hAnsiTheme="minorHAnsi"/>
        </w:rPr>
      </w:pPr>
      <w:r w:rsidRPr="00733F00">
        <w:rPr>
          <w:rFonts w:asciiTheme="minorHAnsi" w:hAnsiTheme="minorHAnsi" w:cs="Arial"/>
        </w:rPr>
        <w:t>Ilość robót określa się na podstawie dokumentacji projektowej z uwzględnieniem zmian zaaprobowanych przez Inspektora nadzoru i sprawdzonych w naturze.</w:t>
      </w:r>
    </w:p>
    <w:p w:rsidR="00B63EDA" w:rsidRPr="00733F00" w:rsidRDefault="00B63EDA" w:rsidP="00B63EDA">
      <w:pPr>
        <w:autoSpaceDE w:val="0"/>
        <w:autoSpaceDN w:val="0"/>
        <w:adjustRightInd w:val="0"/>
        <w:spacing w:line="201" w:lineRule="exact"/>
        <w:rPr>
          <w:rFonts w:asciiTheme="minorHAnsi" w:hAnsiTheme="minorHAnsi"/>
        </w:rPr>
      </w:pPr>
    </w:p>
    <w:p w:rsidR="00B63EDA" w:rsidRPr="000D77BF" w:rsidRDefault="00B63EDA" w:rsidP="00B63EDA">
      <w:pPr>
        <w:autoSpaceDE w:val="0"/>
        <w:autoSpaceDN w:val="0"/>
        <w:adjustRightInd w:val="0"/>
        <w:ind w:right="284"/>
        <w:rPr>
          <w:rFonts w:asciiTheme="minorHAnsi" w:hAnsiTheme="minorHAnsi"/>
          <w:b/>
        </w:rPr>
      </w:pPr>
      <w:r>
        <w:rPr>
          <w:rFonts w:asciiTheme="minorHAnsi" w:hAnsiTheme="minorHAnsi" w:cs="Arial"/>
          <w:b/>
        </w:rPr>
        <w:t xml:space="preserve">8.  </w:t>
      </w:r>
      <w:r w:rsidRPr="009E2365">
        <w:rPr>
          <w:rFonts w:asciiTheme="minorHAnsi" w:hAnsiTheme="minorHAnsi" w:cs="Arial"/>
          <w:b/>
          <w:u w:val="single"/>
        </w:rPr>
        <w:t>ODBIÓR ROBÓT</w:t>
      </w:r>
      <w:r>
        <w:rPr>
          <w:rFonts w:asciiTheme="minorHAnsi" w:hAnsiTheme="minorHAnsi" w:cs="Arial"/>
        </w:rPr>
        <w:t xml:space="preserve"> </w:t>
      </w:r>
    </w:p>
    <w:p w:rsidR="00B63EDA" w:rsidRPr="00733F00" w:rsidRDefault="00B63EDA" w:rsidP="00B63EDA">
      <w:pPr>
        <w:autoSpaceDE w:val="0"/>
        <w:autoSpaceDN w:val="0"/>
        <w:adjustRightInd w:val="0"/>
        <w:spacing w:line="4" w:lineRule="exact"/>
        <w:rPr>
          <w:rFonts w:asciiTheme="minorHAnsi" w:hAnsiTheme="minorHAnsi"/>
        </w:rPr>
      </w:pPr>
    </w:p>
    <w:p w:rsidR="00B63EDA" w:rsidRDefault="00B63EDA" w:rsidP="00B63EDA">
      <w:pPr>
        <w:autoSpaceDE w:val="0"/>
        <w:autoSpaceDN w:val="0"/>
        <w:adjustRightInd w:val="0"/>
        <w:rPr>
          <w:rFonts w:asciiTheme="minorHAnsi" w:hAnsiTheme="minorHAnsi" w:cs="Arial"/>
        </w:rPr>
      </w:pPr>
      <w:r w:rsidRPr="00733F00">
        <w:rPr>
          <w:rFonts w:asciiTheme="minorHAnsi" w:hAnsiTheme="minorHAnsi" w:cs="Arial"/>
        </w:rPr>
        <w:t>Odbiór obejmuje</w:t>
      </w:r>
      <w:r w:rsidR="00A00EE0">
        <w:rPr>
          <w:rFonts w:asciiTheme="minorHAnsi" w:hAnsiTheme="minorHAnsi" w:cs="Arial"/>
        </w:rPr>
        <w:t xml:space="preserve"> całą armaturę podaną w punkcie 2,</w:t>
      </w:r>
      <w:r w:rsidRPr="00733F00">
        <w:rPr>
          <w:rFonts w:asciiTheme="minorHAnsi" w:hAnsiTheme="minorHAnsi" w:cs="Arial"/>
        </w:rPr>
        <w:t xml:space="preserve"> wszystkie </w:t>
      </w:r>
      <w:r w:rsidR="0016083B">
        <w:rPr>
          <w:rFonts w:asciiTheme="minorHAnsi" w:hAnsiTheme="minorHAnsi" w:cs="Arial"/>
        </w:rPr>
        <w:t>akcesoria</w:t>
      </w:r>
      <w:r w:rsidRPr="00733F00">
        <w:rPr>
          <w:rFonts w:asciiTheme="minorHAnsi" w:hAnsiTheme="minorHAnsi" w:cs="Arial"/>
        </w:rPr>
        <w:t xml:space="preserve"> </w:t>
      </w:r>
      <w:r w:rsidRPr="000D77BF">
        <w:rPr>
          <w:rFonts w:asciiTheme="minorHAnsi" w:hAnsiTheme="minorHAnsi" w:cs="Arial"/>
        </w:rPr>
        <w:t xml:space="preserve">podane w punkcie </w:t>
      </w:r>
      <w:r w:rsidR="00A00EE0">
        <w:rPr>
          <w:rFonts w:asciiTheme="minorHAnsi" w:hAnsiTheme="minorHAnsi" w:cs="Arial"/>
        </w:rPr>
        <w:t>3</w:t>
      </w:r>
      <w:r w:rsidR="00B5420C">
        <w:rPr>
          <w:rFonts w:asciiTheme="minorHAnsi" w:hAnsiTheme="minorHAnsi" w:cs="Arial"/>
        </w:rPr>
        <w:t>,</w:t>
      </w:r>
      <w:r w:rsidR="00A00EE0">
        <w:rPr>
          <w:rFonts w:asciiTheme="minorHAnsi" w:hAnsiTheme="minorHAnsi" w:cs="Arial"/>
        </w:rPr>
        <w:t xml:space="preserve"> oraz czynności wyszczególnione</w:t>
      </w:r>
      <w:r w:rsidRPr="000D77BF">
        <w:rPr>
          <w:rFonts w:asciiTheme="minorHAnsi" w:hAnsiTheme="minorHAnsi" w:cs="Arial"/>
        </w:rPr>
        <w:t xml:space="preserve"> w punkcie 5.</w:t>
      </w:r>
    </w:p>
    <w:p w:rsidR="00B63EDA" w:rsidRPr="000D77BF" w:rsidRDefault="00B63EDA" w:rsidP="00B63EDA">
      <w:pPr>
        <w:autoSpaceDE w:val="0"/>
        <w:autoSpaceDN w:val="0"/>
        <w:adjustRightInd w:val="0"/>
        <w:rPr>
          <w:rFonts w:asciiTheme="minorHAnsi" w:hAnsiTheme="minorHAnsi"/>
        </w:rPr>
      </w:pPr>
    </w:p>
    <w:p w:rsidR="00B63EDA" w:rsidRPr="00E0322F" w:rsidRDefault="00B63EDA" w:rsidP="00B63EDA">
      <w:pPr>
        <w:autoSpaceDE w:val="0"/>
        <w:autoSpaceDN w:val="0"/>
        <w:adjustRightInd w:val="0"/>
        <w:spacing w:line="6" w:lineRule="exact"/>
        <w:ind w:firstLine="1"/>
        <w:rPr>
          <w:rFonts w:asciiTheme="minorHAnsi" w:hAnsiTheme="minorHAnsi"/>
        </w:rPr>
      </w:pPr>
    </w:p>
    <w:p w:rsidR="00B63EDA" w:rsidRPr="00E0322F" w:rsidRDefault="00B63EDA" w:rsidP="00B63EDA">
      <w:pPr>
        <w:autoSpaceDE w:val="0"/>
        <w:autoSpaceDN w:val="0"/>
        <w:adjustRightInd w:val="0"/>
        <w:spacing w:line="19" w:lineRule="exact"/>
        <w:ind w:right="284"/>
        <w:rPr>
          <w:rFonts w:asciiTheme="minorHAnsi" w:hAnsiTheme="minorHAnsi"/>
        </w:rPr>
      </w:pPr>
    </w:p>
    <w:p w:rsidR="00B63EDA" w:rsidRPr="00E0322F" w:rsidRDefault="00B63EDA" w:rsidP="00B63EDA">
      <w:pPr>
        <w:autoSpaceDE w:val="0"/>
        <w:autoSpaceDN w:val="0"/>
        <w:adjustRightInd w:val="0"/>
        <w:spacing w:line="6" w:lineRule="exact"/>
        <w:ind w:right="284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</w:t>
      </w:r>
    </w:p>
    <w:p w:rsidR="00B63EDA" w:rsidRPr="009E2365" w:rsidRDefault="00B63EDA" w:rsidP="00B63EDA">
      <w:pPr>
        <w:autoSpaceDE w:val="0"/>
        <w:autoSpaceDN w:val="0"/>
        <w:adjustRightInd w:val="0"/>
        <w:ind w:right="284"/>
        <w:rPr>
          <w:rFonts w:asciiTheme="minorHAnsi" w:hAnsiTheme="minorHAnsi"/>
          <w:b/>
        </w:rPr>
      </w:pPr>
      <w:r>
        <w:rPr>
          <w:rFonts w:asciiTheme="minorHAnsi" w:hAnsiTheme="minorHAnsi" w:cs="Arial"/>
          <w:b/>
        </w:rPr>
        <w:t xml:space="preserve">9. </w:t>
      </w:r>
      <w:r w:rsidRPr="00502932">
        <w:rPr>
          <w:rFonts w:asciiTheme="minorHAnsi" w:hAnsiTheme="minorHAnsi" w:cs="Arial"/>
          <w:b/>
          <w:u w:val="single"/>
        </w:rPr>
        <w:t>PODSTAWA PŁATNOŚCI</w:t>
      </w:r>
    </w:p>
    <w:p w:rsidR="00B63EDA" w:rsidRPr="00E0322F" w:rsidRDefault="00B63EDA" w:rsidP="00B63EDA">
      <w:pPr>
        <w:autoSpaceDE w:val="0"/>
        <w:autoSpaceDN w:val="0"/>
        <w:adjustRightInd w:val="0"/>
        <w:spacing w:line="6" w:lineRule="exact"/>
        <w:ind w:firstLine="1"/>
        <w:rPr>
          <w:rFonts w:asciiTheme="minorHAnsi" w:hAnsiTheme="minorHAnsi"/>
        </w:rPr>
      </w:pPr>
      <w:r>
        <w:rPr>
          <w:rFonts w:asciiTheme="minorHAnsi" w:hAnsiTheme="minorHAnsi" w:cs="Arial"/>
        </w:rPr>
        <w:t xml:space="preserve"> </w:t>
      </w:r>
    </w:p>
    <w:p w:rsidR="00B63EDA" w:rsidRDefault="00B63EDA" w:rsidP="00B63EDA">
      <w:pPr>
        <w:autoSpaceDE w:val="0"/>
        <w:autoSpaceDN w:val="0"/>
        <w:adjustRightInd w:val="0"/>
        <w:ind w:firstLine="1"/>
        <w:rPr>
          <w:rFonts w:asciiTheme="minorHAnsi" w:hAnsiTheme="minorHAnsi"/>
        </w:rPr>
      </w:pPr>
      <w:bookmarkStart w:id="1" w:name="page12"/>
      <w:bookmarkStart w:id="2" w:name="page48"/>
      <w:bookmarkEnd w:id="1"/>
      <w:bookmarkEnd w:id="2"/>
      <w:r>
        <w:rPr>
          <w:rFonts w:asciiTheme="minorHAnsi" w:hAnsiTheme="minorHAnsi"/>
        </w:rPr>
        <w:t>Zgodnie z umową.</w:t>
      </w:r>
    </w:p>
    <w:p w:rsidR="00B63EDA" w:rsidRPr="0073790F" w:rsidRDefault="00B63EDA" w:rsidP="00B63EDA">
      <w:pPr>
        <w:autoSpaceDE w:val="0"/>
        <w:autoSpaceDN w:val="0"/>
        <w:adjustRightInd w:val="0"/>
        <w:ind w:firstLine="1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</w:t>
      </w:r>
    </w:p>
    <w:p w:rsidR="00B63EDA" w:rsidRPr="00B40524" w:rsidRDefault="00B63EDA" w:rsidP="00B63EDA">
      <w:pPr>
        <w:autoSpaceDE w:val="0"/>
        <w:autoSpaceDN w:val="0"/>
        <w:adjustRightInd w:val="0"/>
        <w:rPr>
          <w:rFonts w:asciiTheme="minorHAnsi" w:eastAsia="Arial" w:hAnsiTheme="minorHAnsi" w:cs="Tahoma"/>
          <w:b/>
          <w:bCs/>
          <w:u w:val="single"/>
        </w:rPr>
      </w:pPr>
      <w:r w:rsidRPr="0073790F">
        <w:rPr>
          <w:rFonts w:asciiTheme="minorHAnsi" w:eastAsia="Arial" w:hAnsiTheme="minorHAnsi" w:cs="Tahoma"/>
          <w:b/>
          <w:bCs/>
        </w:rPr>
        <w:t>10</w:t>
      </w:r>
      <w:r w:rsidRPr="0073790F">
        <w:rPr>
          <w:rFonts w:asciiTheme="minorHAnsi" w:eastAsia="Arial" w:hAnsiTheme="minorHAnsi" w:cs="Tahoma"/>
          <w:b/>
          <w:bCs/>
          <w:lang w:val="ar-SA"/>
        </w:rPr>
        <w:t>.</w:t>
      </w:r>
      <w:r w:rsidRPr="0073790F">
        <w:rPr>
          <w:rFonts w:asciiTheme="minorHAnsi" w:eastAsia="Arial" w:hAnsiTheme="minorHAnsi" w:cs="Tahoma"/>
          <w:b/>
          <w:bCs/>
        </w:rPr>
        <w:t xml:space="preserve">  </w:t>
      </w:r>
      <w:r w:rsidRPr="0073790F">
        <w:rPr>
          <w:rFonts w:asciiTheme="minorHAnsi" w:eastAsia="Arial" w:hAnsiTheme="minorHAnsi" w:cs="Tahoma"/>
          <w:b/>
          <w:bCs/>
          <w:u w:val="single"/>
        </w:rPr>
        <w:t>PRZEPISY ZWIĄZANE</w:t>
      </w:r>
      <w:bookmarkStart w:id="3" w:name="page38"/>
      <w:bookmarkStart w:id="4" w:name="page40"/>
      <w:bookmarkStart w:id="5" w:name="page41"/>
      <w:bookmarkStart w:id="6" w:name="page2"/>
      <w:bookmarkEnd w:id="3"/>
      <w:bookmarkEnd w:id="4"/>
      <w:bookmarkEnd w:id="5"/>
      <w:bookmarkEnd w:id="6"/>
      <w:r w:rsidRPr="0073790F">
        <w:rPr>
          <w:rFonts w:asciiTheme="minorHAnsi" w:hAnsiTheme="minorHAnsi" w:cs="Arial Narrow"/>
        </w:rPr>
        <w:t xml:space="preserve"> </w:t>
      </w:r>
    </w:p>
    <w:p w:rsidR="00A230C1" w:rsidRDefault="0025187F" w:rsidP="00A230C1">
      <w:pPr>
        <w:autoSpaceDE w:val="0"/>
        <w:autoSpaceDN w:val="0"/>
        <w:adjustRightInd w:val="0"/>
        <w:spacing w:line="239" w:lineRule="auto"/>
        <w:ind w:right="-1418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 </w:t>
      </w:r>
      <w:r w:rsidR="00A230C1" w:rsidRPr="000D77BF">
        <w:rPr>
          <w:rFonts w:asciiTheme="minorHAnsi" w:hAnsiTheme="minorHAnsi" w:cs="Arial"/>
        </w:rPr>
        <w:t>Warunki techniczne wykonania i odbioru robót budowlano-monta</w:t>
      </w:r>
      <w:r w:rsidR="00A230C1">
        <w:rPr>
          <w:rFonts w:asciiTheme="minorHAnsi" w:hAnsiTheme="minorHAnsi" w:cs="Arial"/>
        </w:rPr>
        <w:t>żowych – Arkady 1997</w:t>
      </w:r>
      <w:r w:rsidR="00A230C1" w:rsidRPr="000D77BF">
        <w:rPr>
          <w:rFonts w:asciiTheme="minorHAnsi" w:hAnsiTheme="minorHAnsi" w:cs="Arial"/>
        </w:rPr>
        <w:t xml:space="preserve"> r.</w:t>
      </w:r>
    </w:p>
    <w:p w:rsidR="00B63EDA" w:rsidRDefault="0025187F" w:rsidP="00B63EDA">
      <w:pPr>
        <w:autoSpaceDE w:val="0"/>
        <w:autoSpaceDN w:val="0"/>
        <w:adjustRightInd w:val="0"/>
        <w:ind w:right="-1418"/>
      </w:pPr>
      <w:r>
        <w:rPr>
          <w:rFonts w:asciiTheme="minorHAnsi" w:hAnsiTheme="minorHAnsi" w:cs="Arial"/>
        </w:rPr>
        <w:t xml:space="preserve"> </w:t>
      </w:r>
    </w:p>
    <w:p w:rsidR="00B63EDA" w:rsidRPr="0073790F" w:rsidRDefault="00B63EDA" w:rsidP="00B63EDA">
      <w:pPr>
        <w:rPr>
          <w:rFonts w:asciiTheme="minorHAnsi" w:hAnsiTheme="minorHAnsi"/>
        </w:rPr>
      </w:pPr>
    </w:p>
    <w:p w:rsidR="00B63EDA" w:rsidRDefault="00B63EDA" w:rsidP="00B63EDA"/>
    <w:p w:rsidR="00E31079" w:rsidRDefault="00E31079"/>
    <w:sectPr w:rsidR="00E31079" w:rsidSect="00F40D42">
      <w:headerReference w:type="default" r:id="rId8"/>
      <w:footerReference w:type="default" r:id="rId9"/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668B" w:rsidRDefault="00D6668B" w:rsidP="00D808AF">
      <w:r>
        <w:separator/>
      </w:r>
    </w:p>
  </w:endnote>
  <w:endnote w:type="continuationSeparator" w:id="0">
    <w:p w:rsidR="00D6668B" w:rsidRDefault="00D6668B" w:rsidP="00D808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ndale Sans UI">
    <w:altName w:val="Arial Unicode MS"/>
    <w:charset w:val="EE"/>
    <w:family w:val="auto"/>
    <w:pitch w:val="variable"/>
  </w:font>
  <w:font w:name="Calibri-Bold">
    <w:altName w:val="Arial"/>
    <w:charset w:val="EE"/>
    <w:family w:val="swiss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-Bold">
    <w:charset w:val="EE"/>
    <w:family w:val="roman"/>
    <w:pitch w:val="default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411744"/>
      <w:docPartObj>
        <w:docPartGallery w:val="Page Numbers (Bottom of Page)"/>
        <w:docPartUnique/>
      </w:docPartObj>
    </w:sdtPr>
    <w:sdtEndPr/>
    <w:sdtContent>
      <w:p w:rsidR="0005107A" w:rsidRDefault="0005107A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A46F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05107A" w:rsidRDefault="0005107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668B" w:rsidRDefault="00D6668B" w:rsidP="00D808AF">
      <w:r>
        <w:separator/>
      </w:r>
    </w:p>
  </w:footnote>
  <w:footnote w:type="continuationSeparator" w:id="0">
    <w:p w:rsidR="00D6668B" w:rsidRDefault="00D6668B" w:rsidP="00D808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107A" w:rsidRPr="00121CCD" w:rsidRDefault="0005107A" w:rsidP="00F40D42">
    <w:pPr>
      <w:autoSpaceDE w:val="0"/>
      <w:spacing w:line="200" w:lineRule="atLeast"/>
      <w:jc w:val="center"/>
      <w:rPr>
        <w:rFonts w:asciiTheme="minorHAnsi" w:eastAsia="Calibri-Bold" w:hAnsiTheme="minorHAnsi" w:cs="Tahoma"/>
        <w:b/>
        <w:bCs/>
        <w:sz w:val="16"/>
        <w:szCs w:val="16"/>
      </w:rPr>
    </w:pPr>
    <w:r w:rsidRPr="00121CCD">
      <w:rPr>
        <w:rFonts w:asciiTheme="minorHAnsi" w:eastAsia="Calibri-Bold" w:hAnsiTheme="minorHAnsi" w:cs="Tahoma"/>
        <w:b/>
        <w:bCs/>
        <w:sz w:val="16"/>
        <w:szCs w:val="16"/>
      </w:rPr>
      <w:t>SZCZEGÓŁOWA SPECYFIKACJA TECHNICZNA WYKONANIA</w:t>
    </w:r>
  </w:p>
  <w:p w:rsidR="0005107A" w:rsidRPr="00121CCD" w:rsidRDefault="0005107A" w:rsidP="00F40D42">
    <w:pPr>
      <w:autoSpaceDE w:val="0"/>
      <w:spacing w:line="200" w:lineRule="atLeast"/>
      <w:jc w:val="center"/>
      <w:rPr>
        <w:rFonts w:asciiTheme="minorHAnsi" w:eastAsia="Calibri-Bold" w:hAnsiTheme="minorHAnsi" w:cs="Tahoma"/>
        <w:b/>
        <w:bCs/>
        <w:sz w:val="16"/>
        <w:szCs w:val="16"/>
      </w:rPr>
    </w:pPr>
    <w:r w:rsidRPr="00121CCD">
      <w:rPr>
        <w:rFonts w:asciiTheme="minorHAnsi" w:eastAsia="Calibri-Bold" w:hAnsiTheme="minorHAnsi" w:cs="Tahoma"/>
        <w:b/>
        <w:bCs/>
        <w:sz w:val="16"/>
        <w:szCs w:val="16"/>
      </w:rPr>
      <w:t xml:space="preserve"> I ODBIORU ROBÓT BUDOWLANYC4</w:t>
    </w:r>
  </w:p>
  <w:p w:rsidR="0005107A" w:rsidRPr="00D808AF" w:rsidRDefault="0005107A" w:rsidP="00D808AF">
    <w:pPr>
      <w:autoSpaceDE w:val="0"/>
      <w:spacing w:line="200" w:lineRule="atLeast"/>
      <w:jc w:val="center"/>
      <w:rPr>
        <w:rFonts w:asciiTheme="minorHAnsi" w:eastAsia="Calibri-Bold" w:hAnsiTheme="minorHAnsi" w:cs="Tahoma"/>
        <w:b/>
        <w:bCs/>
        <w:sz w:val="16"/>
        <w:szCs w:val="16"/>
      </w:rPr>
    </w:pPr>
    <w:r w:rsidRPr="00D808AF">
      <w:rPr>
        <w:rFonts w:asciiTheme="minorHAnsi" w:eastAsia="Calibri-Bold" w:hAnsiTheme="minorHAnsi" w:cs="Tahoma"/>
        <w:b/>
        <w:bCs/>
        <w:sz w:val="16"/>
        <w:szCs w:val="16"/>
      </w:rPr>
      <w:t xml:space="preserve">Klasyfikacja robót wg wspólnego słownika zamówień – CPV </w:t>
    </w:r>
    <w:r w:rsidRPr="00D808AF">
      <w:rPr>
        <w:rFonts w:asciiTheme="minorHAnsi" w:eastAsia="Times-Bold" w:hAnsiTheme="minorHAnsi" w:cs="Tahoma"/>
        <w:b/>
        <w:bCs/>
        <w:sz w:val="16"/>
        <w:szCs w:val="16"/>
      </w:rPr>
      <w:t>4441000 - 7</w:t>
    </w:r>
  </w:p>
  <w:p w:rsidR="0005107A" w:rsidRPr="00D808AF" w:rsidRDefault="0005107A" w:rsidP="00D808AF">
    <w:pPr>
      <w:autoSpaceDE w:val="0"/>
      <w:spacing w:line="200" w:lineRule="atLeast"/>
      <w:jc w:val="center"/>
      <w:rPr>
        <w:rFonts w:asciiTheme="minorHAnsi" w:eastAsia="Calibri-Bold" w:hAnsiTheme="minorHAnsi" w:cs="Tahoma"/>
        <w:b/>
        <w:bCs/>
        <w:sz w:val="16"/>
        <w:szCs w:val="16"/>
      </w:rPr>
    </w:pPr>
    <w:r w:rsidRPr="00D808AF">
      <w:rPr>
        <w:rFonts w:asciiTheme="minorHAnsi" w:eastAsia="Calibri-Bold" w:hAnsiTheme="minorHAnsi" w:cs="Tahoma"/>
        <w:b/>
        <w:bCs/>
        <w:sz w:val="16"/>
        <w:szCs w:val="16"/>
      </w:rPr>
      <w:t>SST-16.00 – Wyposażenie zespołów sanitarnych</w:t>
    </w:r>
    <w:r>
      <w:rPr>
        <w:rFonts w:asciiTheme="minorHAnsi" w:eastAsia="Calibri-Bold" w:hAnsiTheme="minorHAnsi" w:cs="Tahoma"/>
        <w:b/>
        <w:bCs/>
        <w:sz w:val="16"/>
        <w:szCs w:val="16"/>
      </w:rPr>
      <w:t xml:space="preserve"> w </w:t>
    </w:r>
    <w:r w:rsidR="00150F81">
      <w:rPr>
        <w:rFonts w:asciiTheme="minorHAnsi" w:eastAsia="Calibri-Bold" w:hAnsiTheme="minorHAnsi" w:cs="Tahoma"/>
        <w:b/>
        <w:bCs/>
        <w:sz w:val="16"/>
        <w:szCs w:val="16"/>
      </w:rPr>
      <w:t xml:space="preserve">urządzenia sanitarne, </w:t>
    </w:r>
    <w:r w:rsidR="00834530">
      <w:rPr>
        <w:rFonts w:asciiTheme="minorHAnsi" w:eastAsia="Calibri-Bold" w:hAnsiTheme="minorHAnsi" w:cs="Tahoma"/>
        <w:b/>
        <w:bCs/>
        <w:sz w:val="16"/>
        <w:szCs w:val="16"/>
      </w:rPr>
      <w:t>armaturę i akcesoria łazienkowe</w:t>
    </w:r>
    <w:r w:rsidRPr="00D808AF">
      <w:rPr>
        <w:rFonts w:asciiTheme="minorHAnsi" w:eastAsia="Calibri-Bold" w:hAnsiTheme="minorHAnsi" w:cs="Tahoma"/>
        <w:b/>
        <w:bCs/>
        <w:sz w:val="16"/>
        <w:szCs w:val="16"/>
      </w:rPr>
      <w:t xml:space="preserve">     </w:t>
    </w:r>
  </w:p>
  <w:p w:rsidR="0005107A" w:rsidRPr="00D808AF" w:rsidRDefault="0005107A" w:rsidP="00F40D42">
    <w:pPr>
      <w:autoSpaceDE w:val="0"/>
      <w:spacing w:line="200" w:lineRule="atLeast"/>
      <w:jc w:val="center"/>
      <w:rPr>
        <w:rFonts w:ascii="Tahoma" w:hAnsi="Tahoma" w:cs="Tahoma"/>
        <w:color w:val="FF0000"/>
        <w:sz w:val="16"/>
        <w:szCs w:val="16"/>
      </w:rPr>
    </w:pPr>
    <w:r w:rsidRPr="00D808AF">
      <w:rPr>
        <w:rFonts w:asciiTheme="minorHAnsi" w:eastAsia="Calibri-Bold" w:hAnsiTheme="minorHAnsi" w:cs="Tahoma"/>
        <w:b/>
        <w:bCs/>
        <w:sz w:val="16"/>
        <w:szCs w:val="16"/>
      </w:rPr>
      <w:t xml:space="preserve"> </w:t>
    </w:r>
  </w:p>
  <w:p w:rsidR="0005107A" w:rsidRPr="00DF238A" w:rsidRDefault="0005107A" w:rsidP="00F40D42">
    <w:pPr>
      <w:autoSpaceDE w:val="0"/>
      <w:spacing w:line="200" w:lineRule="atLeast"/>
      <w:jc w:val="center"/>
      <w:rPr>
        <w:rFonts w:ascii="Tahoma" w:hAnsi="Tahoma" w:cs="Tahoma"/>
        <w:color w:val="FF0000"/>
        <w:sz w:val="16"/>
        <w:szCs w:val="16"/>
      </w:rPr>
    </w:pPr>
    <w:r w:rsidRPr="00DF238A">
      <w:rPr>
        <w:rFonts w:asciiTheme="minorHAnsi" w:eastAsia="Calibri-Bold" w:hAnsiTheme="minorHAnsi" w:cs="Tahoma"/>
        <w:b/>
        <w:bCs/>
        <w:sz w:val="16"/>
        <w:szCs w:val="16"/>
      </w:rPr>
      <w:t xml:space="preserve"> </w:t>
    </w:r>
  </w:p>
  <w:p w:rsidR="0005107A" w:rsidRPr="00A14E4D" w:rsidRDefault="0005107A">
    <w:pPr>
      <w:pStyle w:val="Nagwek"/>
      <w:rPr>
        <w:rFonts w:asciiTheme="minorHAnsi" w:hAnsiTheme="minorHAnsi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AF0"/>
    <w:multiLevelType w:val="hybridMultilevel"/>
    <w:tmpl w:val="000046A7"/>
    <w:lvl w:ilvl="0" w:tplc="0000795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2237"/>
    <w:multiLevelType w:val="hybridMultilevel"/>
    <w:tmpl w:val="00002BB8"/>
    <w:lvl w:ilvl="0" w:tplc="00001DB5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00062B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4A0862F4"/>
    <w:multiLevelType w:val="hybridMultilevel"/>
    <w:tmpl w:val="A8B22C1E"/>
    <w:lvl w:ilvl="0" w:tplc="845A1AA6">
      <w:start w:val="1"/>
      <w:numFmt w:val="lowerLetter"/>
      <w:lvlText w:val="%1)"/>
      <w:lvlJc w:val="left"/>
      <w:pPr>
        <w:ind w:left="106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7DD5214"/>
    <w:multiLevelType w:val="hybridMultilevel"/>
    <w:tmpl w:val="D12AB26A"/>
    <w:lvl w:ilvl="0" w:tplc="FBD23A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EDA"/>
    <w:rsid w:val="0004259E"/>
    <w:rsid w:val="0005107A"/>
    <w:rsid w:val="000672AD"/>
    <w:rsid w:val="000928CD"/>
    <w:rsid w:val="00100930"/>
    <w:rsid w:val="00117CA9"/>
    <w:rsid w:val="00121734"/>
    <w:rsid w:val="00150F81"/>
    <w:rsid w:val="0016083B"/>
    <w:rsid w:val="001718A2"/>
    <w:rsid w:val="0019116E"/>
    <w:rsid w:val="002136D8"/>
    <w:rsid w:val="002436D6"/>
    <w:rsid w:val="0025187F"/>
    <w:rsid w:val="0025411B"/>
    <w:rsid w:val="00271C33"/>
    <w:rsid w:val="002A1F36"/>
    <w:rsid w:val="002F6019"/>
    <w:rsid w:val="00300E14"/>
    <w:rsid w:val="003866E1"/>
    <w:rsid w:val="003C573B"/>
    <w:rsid w:val="00422865"/>
    <w:rsid w:val="004720C5"/>
    <w:rsid w:val="004A6A04"/>
    <w:rsid w:val="004B1595"/>
    <w:rsid w:val="004C0EF1"/>
    <w:rsid w:val="004C19E2"/>
    <w:rsid w:val="00511D6C"/>
    <w:rsid w:val="00542E02"/>
    <w:rsid w:val="0058699C"/>
    <w:rsid w:val="005B6931"/>
    <w:rsid w:val="005D349A"/>
    <w:rsid w:val="005F132C"/>
    <w:rsid w:val="00611B72"/>
    <w:rsid w:val="00626C8D"/>
    <w:rsid w:val="0064292E"/>
    <w:rsid w:val="006B400C"/>
    <w:rsid w:val="006D58E5"/>
    <w:rsid w:val="006E6FC7"/>
    <w:rsid w:val="007145B9"/>
    <w:rsid w:val="00734BD0"/>
    <w:rsid w:val="007C24E1"/>
    <w:rsid w:val="00834530"/>
    <w:rsid w:val="008E559A"/>
    <w:rsid w:val="008F5C69"/>
    <w:rsid w:val="0091138D"/>
    <w:rsid w:val="009334D8"/>
    <w:rsid w:val="009A46F9"/>
    <w:rsid w:val="009F6CCA"/>
    <w:rsid w:val="00A00EE0"/>
    <w:rsid w:val="00A230C1"/>
    <w:rsid w:val="00A33028"/>
    <w:rsid w:val="00B17420"/>
    <w:rsid w:val="00B25E2A"/>
    <w:rsid w:val="00B44C5E"/>
    <w:rsid w:val="00B5420C"/>
    <w:rsid w:val="00B63EDA"/>
    <w:rsid w:val="00BC560C"/>
    <w:rsid w:val="00BE38B5"/>
    <w:rsid w:val="00C371DF"/>
    <w:rsid w:val="00CB3613"/>
    <w:rsid w:val="00CD762A"/>
    <w:rsid w:val="00D25218"/>
    <w:rsid w:val="00D6668B"/>
    <w:rsid w:val="00D808AF"/>
    <w:rsid w:val="00DB311C"/>
    <w:rsid w:val="00DC1E70"/>
    <w:rsid w:val="00E31079"/>
    <w:rsid w:val="00EA75F2"/>
    <w:rsid w:val="00EC0239"/>
    <w:rsid w:val="00ED3D4B"/>
    <w:rsid w:val="00F30E8E"/>
    <w:rsid w:val="00F40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FF13C5-01E0-4FF9-B3BD-BCE6736CB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63EDA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63ED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63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63EDA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B63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63EDA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C1E7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C1E70"/>
    <w:rPr>
      <w:rFonts w:ascii="Times New Roman" w:eastAsia="Andale Sans UI" w:hAnsi="Times New Roman" w:cs="Times New Roman"/>
      <w:kern w:val="1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C1E7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14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DF7EFE-E9D9-42E8-8196-2100C55AC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1238</Words>
  <Characters>7431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</dc:creator>
  <cp:lastModifiedBy>nPlus</cp:lastModifiedBy>
  <cp:revision>15</cp:revision>
  <cp:lastPrinted>2015-07-26T15:20:00Z</cp:lastPrinted>
  <dcterms:created xsi:type="dcterms:W3CDTF">2015-09-17T12:13:00Z</dcterms:created>
  <dcterms:modified xsi:type="dcterms:W3CDTF">2015-10-25T19:02:00Z</dcterms:modified>
</cp:coreProperties>
</file>